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C60" w:rsidRDefault="00AB2E88">
      <w:pPr>
        <w:suppressLineNumbers/>
        <w:spacing w:after="2"/>
        <w:jc w:val="center"/>
      </w:pPr>
      <w:r>
        <w:rPr>
          <w:rFonts w:ascii="Arial"/>
          <w:sz w:val="18"/>
        </w:rPr>
        <w:t>SENATE DOCKET, NO.         FILED ON: 1/13/2009</w:t>
      </w:r>
    </w:p>
    <w:p w:rsidR="006A2C60" w:rsidRDefault="00AB2E8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2E88" w:rsidP="00DB534B">
            <w:pPr>
              <w:suppressLineNumbers/>
              <w:jc w:val="right"/>
              <w:rPr>
                <w:b/>
                <w:sz w:val="28"/>
              </w:rPr>
            </w:pPr>
          </w:p>
        </w:tc>
      </w:tr>
    </w:tbl>
    <w:p w:rsidR="006A2C60" w:rsidRDefault="00AB2E88">
      <w:pPr>
        <w:suppressLineNumbers/>
        <w:spacing w:before="2" w:after="2"/>
        <w:jc w:val="center"/>
      </w:pPr>
      <w:r>
        <w:rPr>
          <w:rFonts w:ascii="Old English Text MT"/>
          <w:sz w:val="32"/>
        </w:rPr>
        <w:t>The Commonwealth of Massachusetts</w:t>
      </w:r>
    </w:p>
    <w:p w:rsidR="006A2C60" w:rsidRDefault="00AB2E88">
      <w:pPr>
        <w:suppressLineNumbers/>
        <w:spacing w:after="2"/>
        <w:jc w:val="center"/>
      </w:pPr>
      <w:r>
        <w:rPr>
          <w:rFonts w:ascii="Times New Roman"/>
          <w:b/>
          <w:sz w:val="32"/>
          <w:vertAlign w:val="superscript"/>
        </w:rPr>
        <w:t>_______________</w:t>
      </w:r>
    </w:p>
    <w:p w:rsidR="006A2C60" w:rsidRDefault="00AB2E88">
      <w:pPr>
        <w:suppressLineNumbers/>
        <w:spacing w:before="2"/>
        <w:jc w:val="center"/>
      </w:pPr>
      <w:r>
        <w:rPr>
          <w:rFonts w:ascii="Times New Roman"/>
          <w:sz w:val="20"/>
        </w:rPr>
        <w:t>PRESENTED BY:</w:t>
      </w:r>
    </w:p>
    <w:p w:rsidR="006A2C60" w:rsidRDefault="00AB2E88">
      <w:pPr>
        <w:suppressLineNumbers/>
        <w:spacing w:after="2"/>
        <w:jc w:val="center"/>
      </w:pPr>
      <w:r>
        <w:rPr>
          <w:rFonts w:ascii="Times New Roman"/>
          <w:b/>
          <w:sz w:val="24"/>
        </w:rPr>
        <w:t>James E. Timilty</w:t>
      </w:r>
    </w:p>
    <w:p w:rsidR="006A2C60" w:rsidRDefault="00AB2E88">
      <w:pPr>
        <w:suppressLineNumbers/>
        <w:jc w:val="center"/>
      </w:pPr>
      <w:r>
        <w:rPr>
          <w:rFonts w:ascii="Times New Roman"/>
          <w:b/>
          <w:sz w:val="32"/>
          <w:vertAlign w:val="superscript"/>
        </w:rPr>
        <w:t>_______________</w:t>
      </w:r>
    </w:p>
    <w:p w:rsidR="006A2C60" w:rsidRDefault="00AB2E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2C60" w:rsidRDefault="00AB2E88">
      <w:pPr>
        <w:suppressLineNumbers/>
      </w:pPr>
      <w:r>
        <w:rPr>
          <w:rFonts w:ascii="Times New Roman"/>
          <w:sz w:val="20"/>
        </w:rPr>
        <w:tab/>
        <w:t>The undersigned legislators and/or citizens respectfully petition for the passage of the accompanying bill:</w:t>
      </w:r>
    </w:p>
    <w:p w:rsidR="006A2C60" w:rsidRDefault="00AB2E88">
      <w:pPr>
        <w:suppressLineNumbers/>
        <w:spacing w:after="2"/>
        <w:jc w:val="center"/>
      </w:pPr>
      <w:r>
        <w:rPr>
          <w:rFonts w:ascii="Times New Roman"/>
          <w:sz w:val="24"/>
        </w:rPr>
        <w:t xml:space="preserve">Resolve </w:t>
      </w:r>
      <w:r>
        <w:rPr>
          <w:rFonts w:ascii="Times New Roman"/>
          <w:sz w:val="24"/>
        </w:rPr>
        <w:t>providing for an in</w:t>
      </w:r>
      <w:r>
        <w:rPr>
          <w:rFonts w:ascii="Times New Roman"/>
          <w:sz w:val="24"/>
        </w:rPr>
        <w:t>vestigation and study by a special commission relative to school safety.</w:t>
      </w:r>
    </w:p>
    <w:p w:rsidR="006A2C60" w:rsidRDefault="00AB2E88">
      <w:pPr>
        <w:suppressLineNumbers/>
        <w:spacing w:after="2"/>
        <w:jc w:val="center"/>
      </w:pPr>
      <w:r>
        <w:rPr>
          <w:rFonts w:ascii="Times New Roman"/>
          <w:b/>
          <w:sz w:val="32"/>
          <w:vertAlign w:val="superscript"/>
        </w:rPr>
        <w:t>_______________</w:t>
      </w:r>
    </w:p>
    <w:p w:rsidR="006A2C60" w:rsidRDefault="00AB2E88">
      <w:pPr>
        <w:suppressLineNumbers/>
        <w:jc w:val="center"/>
      </w:pPr>
      <w:r>
        <w:rPr>
          <w:rFonts w:ascii="Times New Roman"/>
          <w:sz w:val="20"/>
        </w:rPr>
        <w:t>PETITION OF:</w:t>
      </w:r>
    </w:p>
    <w:p w:rsidR="006A2C60" w:rsidRDefault="006A2C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2C60">
            <w:tblPrEx>
              <w:tblCellMar>
                <w:top w:w="0" w:type="dxa"/>
                <w:bottom w:w="0" w:type="dxa"/>
              </w:tblCellMar>
            </w:tblPrEx>
            <w:tc>
              <w:tcPr>
                <w:tcW w:w="4500" w:type="dxa"/>
                <w:tcBorders>
                  <w:top w:val="nil"/>
                  <w:bottom w:val="single" w:sz="4" w:space="0" w:color="auto"/>
                  <w:right w:val="single" w:sz="4" w:space="0" w:color="auto"/>
                </w:tcBorders>
              </w:tcPr>
              <w:p w:rsidR="006A2C60" w:rsidRDefault="00AB2E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2C60" w:rsidRDefault="00AB2E88">
                <w:pPr>
                  <w:suppressLineNumbers/>
                  <w:spacing w:after="2"/>
                  <w:rPr>
                    <w:smallCaps/>
                  </w:rPr>
                </w:pPr>
                <w:r>
                  <w:rPr>
                    <w:rFonts w:ascii="Times New Roman"/>
                    <w:smallCaps/>
                    <w:sz w:val="24"/>
                  </w:rPr>
                  <w:t>District/Address:</w:t>
                </w:r>
              </w:p>
            </w:tc>
          </w:tr>
          <w:tr w:rsidR="006A2C60">
            <w:tblPrEx>
              <w:tblCellMar>
                <w:top w:w="0" w:type="dxa"/>
                <w:bottom w:w="0" w:type="dxa"/>
              </w:tblCellMar>
            </w:tblPrEx>
            <w:tc>
              <w:tcPr>
                <w:tcW w:w="4500" w:type="dxa"/>
              </w:tcPr>
              <w:p w:rsidR="006A2C60" w:rsidRDefault="00AB2E88">
                <w:pPr>
                  <w:suppressLineNumbers/>
                  <w:spacing w:after="2"/>
                  <w:rPr>
                    <w:rFonts w:ascii="Times New Roman"/>
                  </w:rPr>
                </w:pPr>
                <w:r>
                  <w:rPr>
                    <w:rFonts w:ascii="Times New Roman"/>
                  </w:rPr>
                  <w:t>James E. Timilty</w:t>
                </w:r>
              </w:p>
            </w:tc>
            <w:tc>
              <w:tcPr>
                <w:tcW w:w="4500" w:type="dxa"/>
              </w:tcPr>
              <w:p w:rsidR="006A2C60" w:rsidRDefault="00AB2E88">
                <w:pPr>
                  <w:suppressLineNumbers/>
                  <w:spacing w:after="2"/>
                  <w:rPr>
                    <w:rFonts w:ascii="Times New Roman"/>
                  </w:rPr>
                </w:pPr>
                <w:r>
                  <w:rPr>
                    <w:rFonts w:ascii="Times New Roman"/>
                  </w:rPr>
                  <w:t>Bristol and Norfolk</w:t>
                </w:r>
              </w:p>
            </w:tc>
          </w:tr>
        </w:tbl>
      </w:sdtContent>
    </w:sdt>
    <w:p w:rsidR="006A2C60" w:rsidRDefault="00AB2E88">
      <w:pPr>
        <w:suppressLineNumbers/>
      </w:pPr>
      <w:r>
        <w:br w:type="page"/>
      </w:r>
    </w:p>
    <w:p w:rsidR="006A2C60" w:rsidRDefault="00AB2E88">
      <w:pPr>
        <w:suppressLineNumbers/>
        <w:spacing w:before="2" w:after="2"/>
        <w:jc w:val="center"/>
      </w:pPr>
      <w:r>
        <w:rPr>
          <w:rFonts w:ascii="Old English Text MT"/>
          <w:sz w:val="28"/>
        </w:rPr>
        <w:lastRenderedPageBreak/>
        <w:t>The Commonwealth of Massachusetts</w:t>
      </w:r>
    </w:p>
    <w:p w:rsidR="006A2C60" w:rsidRDefault="00AB2E88">
      <w:pPr>
        <w:suppressLineNumbers/>
        <w:spacing w:after="2"/>
        <w:jc w:val="center"/>
      </w:pPr>
      <w:r>
        <w:rPr>
          <w:rFonts w:ascii="Times New Roman"/>
          <w:b/>
          <w:sz w:val="32"/>
          <w:vertAlign w:val="superscript"/>
        </w:rPr>
        <w:t>_______________</w:t>
      </w:r>
    </w:p>
    <w:p w:rsidR="006A2C60" w:rsidRDefault="00AB2E88">
      <w:pPr>
        <w:suppressLineNumbers/>
        <w:spacing w:after="20"/>
        <w:jc w:val="center"/>
      </w:pPr>
      <w:r>
        <w:rPr>
          <w:rFonts w:ascii="Times New Roman"/>
          <w:sz w:val="18"/>
        </w:rPr>
        <w:t>In the Year Two Thousand and Nine</w:t>
      </w:r>
    </w:p>
    <w:p w:rsidR="006A2C60" w:rsidRDefault="00AB2E88">
      <w:pPr>
        <w:suppressLineNumbers/>
        <w:spacing w:after="2"/>
        <w:jc w:val="center"/>
      </w:pPr>
      <w:r>
        <w:rPr>
          <w:rFonts w:ascii="Times New Roman"/>
          <w:b/>
          <w:sz w:val="32"/>
          <w:vertAlign w:val="superscript"/>
        </w:rPr>
        <w:t>_______________</w:t>
      </w:r>
    </w:p>
    <w:p w:rsidR="006A2C60" w:rsidRDefault="00AB2E88">
      <w:pPr>
        <w:suppressLineNumbers/>
        <w:spacing w:after="2"/>
        <w:jc w:val="center"/>
      </w:pPr>
      <w:r>
        <w:rPr>
          <w:rFonts w:ascii="Times New Roman"/>
          <w:b/>
          <w:sz w:val="40"/>
        </w:rPr>
        <w:t>RESOLVE</w:t>
      </w:r>
      <w:r>
        <w:rPr>
          <w:rFonts w:ascii="Times New Roman"/>
          <w:b/>
          <w:sz w:val="40"/>
        </w:rPr>
        <w:br/>
      </w:r>
      <w:r>
        <w:rPr>
          <w:rFonts w:ascii="Times New Roman"/>
          <w:b/>
          <w:sz w:val="40"/>
        </w:rPr>
        <w:br/>
      </w:r>
    </w:p>
    <w:p w:rsidR="00AB2E88" w:rsidRDefault="00AB2E88" w:rsidP="00AB2E88">
      <w:pPr>
        <w:pStyle w:val="NoSpacing"/>
        <w:spacing w:line="480" w:lineRule="auto"/>
      </w:pPr>
      <w:r>
        <w:rPr>
          <w:rFonts w:ascii="Old English Text MT"/>
          <w:sz w:val="22"/>
        </w:rPr>
        <w:t xml:space="preserve">Resolved, </w:t>
      </w:r>
      <w:r>
        <w:t>that a special commission is hereby establish for the purpose of conducting an investigation and study of the feasibility of implementing a statewide school safety plan for all public schools to coordinate evacuation and lockdown procedures as they pertain to all emergencies. The commission shall study the best practices for the coordination of both law enforcement and emergency response in an effort to ensure the safety of all students.</w:t>
      </w:r>
    </w:p>
    <w:p w:rsidR="00AB2E88" w:rsidRDefault="00AB2E88" w:rsidP="00AB2E88">
      <w:pPr>
        <w:pStyle w:val="NoSpacing"/>
        <w:spacing w:line="480" w:lineRule="auto"/>
      </w:pPr>
      <w:r>
        <w:t>The commission shall also examine the current policies and procedures implemented by both schools and law enforcement for dealing with an active shooter on the premises and shall make recommendations relative to training necessary for law enforcement officers, school administrators, and teachers.</w:t>
      </w:r>
    </w:p>
    <w:p w:rsidR="00AB2E88" w:rsidRDefault="00AB2E88" w:rsidP="00AB2E88">
      <w:pPr>
        <w:pStyle w:val="NoSpacing"/>
        <w:spacing w:line="480" w:lineRule="auto"/>
      </w:pPr>
    </w:p>
    <w:p w:rsidR="00AB2E88" w:rsidRDefault="00AB2E88" w:rsidP="00AB2E88">
      <w:pPr>
        <w:pStyle w:val="NoSpacing"/>
        <w:spacing w:line="480" w:lineRule="auto"/>
      </w:pPr>
      <w:r>
        <w:t xml:space="preserve">The commission shall consist of the house and senate chairs of the joint committee on public safety and homeland security, who shall serve as co-chairs of the commission; the house and senate chairs of the joint committee on education; 1 member to be appointed by the senate president, 1 member to be appointed by the speaker of the house of representatives; 1 member to be appointed by the senate minority leader; 1 member to be appointed by the house minority leader, the secretary of the executive office of public safety and security or his designee; the secretary of the executive office of education or his designee, and 1 representative from each of </w:t>
      </w:r>
      <w:r>
        <w:lastRenderedPageBreak/>
        <w:t>the following organizations: the municipal police training committee; the Massachusetts Chiefs of Police Association and the Massachusetts Teachers Association.</w:t>
      </w:r>
    </w:p>
    <w:p w:rsidR="00AB2E88" w:rsidRDefault="00AB2E88" w:rsidP="00AB2E88">
      <w:pPr>
        <w:pStyle w:val="NoSpacing"/>
        <w:spacing w:line="480" w:lineRule="auto"/>
      </w:pPr>
    </w:p>
    <w:p w:rsidR="00AB2E88" w:rsidRDefault="00AB2E88" w:rsidP="00AB2E88">
      <w:pPr>
        <w:pStyle w:val="NoSpacing"/>
        <w:spacing w:line="480" w:lineRule="auto"/>
      </w:pPr>
      <w:r>
        <w:t xml:space="preserve">The commission shall report to the general court the results of its investigation and study and its recommendations, if any, together with drafts of legislation necessary to carry its recommendations into effect by filing the same with the clerks of the senate and </w:t>
      </w:r>
      <w:proofErr w:type="gramStart"/>
      <w:r>
        <w:t>house of representatives</w:t>
      </w:r>
      <w:proofErr w:type="gramEnd"/>
      <w:r>
        <w:t xml:space="preserve"> not later than 120 days after the first meeting of the commission.</w:t>
      </w:r>
    </w:p>
    <w:p w:rsidR="006A2C60" w:rsidRDefault="006A2C60">
      <w:pPr>
        <w:suppressLineNumbers/>
        <w:spacing w:before="2" w:after="2"/>
      </w:pPr>
    </w:p>
    <w:p w:rsidR="006A2C60" w:rsidRDefault="00AB2E88">
      <w:pPr>
        <w:spacing w:line="336" w:lineRule="auto"/>
      </w:pPr>
      <w:r>
        <w:rPr>
          <w:rFonts w:ascii="Times New Roman"/>
        </w:rPr>
        <w:tab/>
      </w:r>
    </w:p>
    <w:sectPr w:rsidR="006A2C60" w:rsidSect="006A2C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A2C60"/>
    <w:rsid w:val="006A2C60"/>
    <w:rsid w:val="00AB2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2E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2E88"/>
    <w:rPr>
      <w:rFonts w:ascii="Tahoma" w:hAnsi="Tahoma" w:cs="Tahoma"/>
      <w:sz w:val="16"/>
      <w:szCs w:val="16"/>
    </w:rPr>
  </w:style>
  <w:style w:type="character" w:styleId="LineNumber">
    <w:name w:val="line number"/>
    <w:basedOn w:val="DefaultParagraphFont"/>
    <w:uiPriority w:val="99"/>
    <w:semiHidden/>
    <w:unhideWhenUsed/>
    <w:rsid w:val="00AB2E88"/>
  </w:style>
  <w:style w:type="paragraph" w:styleId="NoSpacing">
    <w:name w:val="No Spacing"/>
    <w:uiPriority w:val="1"/>
    <w:qFormat/>
    <w:rsid w:val="00AB2E88"/>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397</Words>
  <Characters>2269</Characters>
  <Application>Microsoft Office Word</Application>
  <DocSecurity>0</DocSecurity>
  <Lines>18</Lines>
  <Paragraphs>5</Paragraphs>
  <ScaleCrop>false</ScaleCrop>
  <Company>Massachusetts Legislature</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2009-01-14T00:20:00Z</dcterms:created>
  <dcterms:modified xsi:type="dcterms:W3CDTF">2009-01-14T00:22:00Z</dcterms:modified>
</cp:coreProperties>
</file>