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9B" w:rsidRDefault="000B3234">
      <w:pPr>
        <w:suppressLineNumbers/>
        <w:spacing w:after="2"/>
        <w:jc w:val="center"/>
      </w:pPr>
      <w:r>
        <w:rPr>
          <w:rFonts w:ascii="Arial"/>
          <w:sz w:val="18"/>
        </w:rPr>
        <w:t>SENATE DOCKET, NO.         FILED ON: 1/13/2009</w:t>
      </w:r>
    </w:p>
    <w:p w:rsidR="0009229B" w:rsidRDefault="000B32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E7B21" w:rsidP="00DB534B">
            <w:pPr>
              <w:suppressLineNumbers/>
              <w:jc w:val="right"/>
              <w:rPr>
                <w:b/>
                <w:sz w:val="28"/>
              </w:rPr>
            </w:pPr>
          </w:p>
        </w:tc>
      </w:tr>
    </w:tbl>
    <w:p w:rsidR="0009229B" w:rsidRDefault="000B3234">
      <w:pPr>
        <w:suppressLineNumbers/>
        <w:spacing w:before="2" w:after="2"/>
        <w:jc w:val="center"/>
      </w:pPr>
      <w:r>
        <w:rPr>
          <w:rFonts w:ascii="Old English Text MT"/>
          <w:sz w:val="32"/>
        </w:rPr>
        <w:t>The Commonwealth of Massachusetts</w:t>
      </w:r>
    </w:p>
    <w:p w:rsidR="0009229B" w:rsidRDefault="000B3234">
      <w:pPr>
        <w:suppressLineNumbers/>
        <w:spacing w:after="2"/>
        <w:jc w:val="center"/>
      </w:pPr>
      <w:r>
        <w:rPr>
          <w:rFonts w:ascii="Times New Roman"/>
          <w:b/>
          <w:sz w:val="32"/>
          <w:vertAlign w:val="superscript"/>
        </w:rPr>
        <w:t>_______________</w:t>
      </w:r>
    </w:p>
    <w:p w:rsidR="0009229B" w:rsidRDefault="000B3234">
      <w:pPr>
        <w:suppressLineNumbers/>
        <w:spacing w:before="2"/>
        <w:jc w:val="center"/>
      </w:pPr>
      <w:r>
        <w:rPr>
          <w:rFonts w:ascii="Times New Roman"/>
          <w:sz w:val="20"/>
        </w:rPr>
        <w:t>PRESENTED BY:</w:t>
      </w:r>
    </w:p>
    <w:p w:rsidR="0009229B" w:rsidRDefault="000B3234">
      <w:pPr>
        <w:suppressLineNumbers/>
        <w:spacing w:after="2"/>
        <w:jc w:val="center"/>
      </w:pPr>
      <w:r>
        <w:rPr>
          <w:rFonts w:ascii="Times New Roman"/>
          <w:b/>
          <w:sz w:val="24"/>
        </w:rPr>
        <w:t>Kenneth J. Donnelly</w:t>
      </w:r>
    </w:p>
    <w:p w:rsidR="0009229B" w:rsidRDefault="000B3234">
      <w:pPr>
        <w:suppressLineNumbers/>
        <w:jc w:val="center"/>
      </w:pPr>
      <w:r>
        <w:rPr>
          <w:rFonts w:ascii="Times New Roman"/>
          <w:b/>
          <w:sz w:val="32"/>
          <w:vertAlign w:val="superscript"/>
        </w:rPr>
        <w:t>_______________</w:t>
      </w:r>
    </w:p>
    <w:p w:rsidR="0009229B" w:rsidRDefault="000B32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229B" w:rsidRDefault="000B3234">
      <w:pPr>
        <w:suppressLineNumbers/>
      </w:pPr>
      <w:r>
        <w:rPr>
          <w:rFonts w:ascii="Times New Roman"/>
          <w:sz w:val="20"/>
        </w:rPr>
        <w:tab/>
        <w:t>The undersigned legislators and/or citizens respectfully petition for the passage of the accompanying bill:</w:t>
      </w:r>
    </w:p>
    <w:p w:rsidR="0009229B" w:rsidRDefault="000B3234">
      <w:pPr>
        <w:suppressLineNumbers/>
        <w:spacing w:after="2"/>
        <w:jc w:val="center"/>
      </w:pPr>
      <w:proofErr w:type="gramStart"/>
      <w:r>
        <w:rPr>
          <w:rFonts w:ascii="Times New Roman"/>
          <w:sz w:val="24"/>
        </w:rPr>
        <w:t>An Act to provide temporary adjustments to pension appropriations.</w:t>
      </w:r>
      <w:proofErr w:type="gramEnd"/>
    </w:p>
    <w:p w:rsidR="0009229B" w:rsidRDefault="000B3234">
      <w:pPr>
        <w:suppressLineNumbers/>
        <w:spacing w:after="2"/>
        <w:jc w:val="center"/>
      </w:pPr>
      <w:r>
        <w:rPr>
          <w:rFonts w:ascii="Times New Roman"/>
          <w:b/>
          <w:sz w:val="32"/>
          <w:vertAlign w:val="superscript"/>
        </w:rPr>
        <w:t>_______________</w:t>
      </w:r>
    </w:p>
    <w:p w:rsidR="0009229B" w:rsidRDefault="000B3234">
      <w:pPr>
        <w:suppressLineNumbers/>
        <w:jc w:val="center"/>
      </w:pPr>
      <w:r>
        <w:rPr>
          <w:rFonts w:ascii="Times New Roman"/>
          <w:sz w:val="20"/>
        </w:rPr>
        <w:t>PETITION OF:</w:t>
      </w:r>
    </w:p>
    <w:p w:rsidR="0009229B" w:rsidRDefault="000922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229B">
            <w:tc>
              <w:tcPr>
                <w:tcW w:w="4500" w:type="dxa"/>
                <w:tcBorders>
                  <w:top w:val="nil"/>
                  <w:bottom w:val="single" w:sz="4" w:space="0" w:color="auto"/>
                  <w:right w:val="single" w:sz="4" w:space="0" w:color="auto"/>
                </w:tcBorders>
              </w:tcPr>
              <w:p w:rsidR="0009229B" w:rsidRDefault="000B32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229B" w:rsidRDefault="000B3234">
                <w:pPr>
                  <w:suppressLineNumbers/>
                  <w:spacing w:after="2"/>
                  <w:rPr>
                    <w:smallCaps/>
                  </w:rPr>
                </w:pPr>
                <w:r>
                  <w:rPr>
                    <w:rFonts w:ascii="Times New Roman"/>
                    <w:smallCaps/>
                    <w:sz w:val="24"/>
                  </w:rPr>
                  <w:t>District/Address:</w:t>
                </w:r>
              </w:p>
            </w:tc>
          </w:tr>
          <w:tr w:rsidR="0009229B">
            <w:tc>
              <w:tcPr>
                <w:tcW w:w="4500" w:type="dxa"/>
              </w:tcPr>
              <w:p w:rsidR="0009229B" w:rsidRDefault="000B3234">
                <w:pPr>
                  <w:suppressLineNumbers/>
                  <w:spacing w:after="2"/>
                  <w:rPr>
                    <w:rFonts w:ascii="Times New Roman"/>
                  </w:rPr>
                </w:pPr>
                <w:r>
                  <w:rPr>
                    <w:rFonts w:ascii="Times New Roman"/>
                  </w:rPr>
                  <w:t>Kenneth J. Donnelly</w:t>
                </w:r>
              </w:p>
            </w:tc>
            <w:tc>
              <w:tcPr>
                <w:tcW w:w="4500" w:type="dxa"/>
              </w:tcPr>
              <w:p w:rsidR="0009229B" w:rsidRDefault="000B3234">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09229B" w:rsidRDefault="000B3234">
      <w:pPr>
        <w:suppressLineNumbers/>
      </w:pPr>
      <w:r>
        <w:br w:type="page"/>
      </w:r>
    </w:p>
    <w:p w:rsidR="0009229B" w:rsidRDefault="000B3234">
      <w:pPr>
        <w:suppressLineNumbers/>
        <w:spacing w:before="2" w:after="2"/>
        <w:jc w:val="center"/>
      </w:pPr>
      <w:r>
        <w:rPr>
          <w:rFonts w:ascii="Old English Text MT"/>
          <w:sz w:val="32"/>
        </w:rPr>
        <w:lastRenderedPageBreak/>
        <w:t>The Commonwealth of Massachusetts</w:t>
      </w:r>
      <w:r>
        <w:rPr>
          <w:rFonts w:ascii="Old English Text MT"/>
          <w:sz w:val="32"/>
        </w:rPr>
        <w:br/>
      </w:r>
    </w:p>
    <w:p w:rsidR="0009229B" w:rsidRDefault="000B3234">
      <w:pPr>
        <w:suppressLineNumbers/>
        <w:spacing w:after="2"/>
        <w:jc w:val="center"/>
      </w:pPr>
      <w:r>
        <w:rPr>
          <w:rFonts w:ascii="Times New Roman"/>
          <w:b/>
          <w:sz w:val="24"/>
          <w:vertAlign w:val="superscript"/>
        </w:rPr>
        <w:t>_______________</w:t>
      </w:r>
    </w:p>
    <w:p w:rsidR="0009229B" w:rsidRDefault="000B3234">
      <w:pPr>
        <w:suppressLineNumbers/>
        <w:spacing w:after="2"/>
        <w:jc w:val="center"/>
      </w:pPr>
      <w:r>
        <w:rPr>
          <w:rFonts w:ascii="Times New Roman"/>
          <w:b/>
          <w:sz w:val="18"/>
        </w:rPr>
        <w:t>In the Year Two Thousand and Nine</w:t>
      </w:r>
    </w:p>
    <w:p w:rsidR="0009229B" w:rsidRDefault="000B3234">
      <w:pPr>
        <w:suppressLineNumbers/>
        <w:spacing w:after="2"/>
        <w:jc w:val="center"/>
      </w:pPr>
      <w:r>
        <w:rPr>
          <w:rFonts w:ascii="Times New Roman"/>
          <w:b/>
          <w:sz w:val="24"/>
          <w:vertAlign w:val="superscript"/>
        </w:rPr>
        <w:t>_______________</w:t>
      </w:r>
    </w:p>
    <w:p w:rsidR="0009229B" w:rsidRDefault="000B3234">
      <w:pPr>
        <w:suppressLineNumbers/>
        <w:spacing w:after="2"/>
      </w:pPr>
      <w:r>
        <w:rPr>
          <w:sz w:val="14"/>
        </w:rPr>
        <w:br/>
      </w:r>
      <w:r>
        <w:br/>
      </w:r>
    </w:p>
    <w:p w:rsidR="0009229B" w:rsidRDefault="000B3234">
      <w:pPr>
        <w:suppressLineNumbers/>
      </w:pPr>
      <w:proofErr w:type="gramStart"/>
      <w:r>
        <w:rPr>
          <w:rFonts w:ascii="Times New Roman"/>
          <w:smallCaps/>
          <w:sz w:val="28"/>
        </w:rPr>
        <w:t>An Act to provide temporary adjustments to pension appropriations.</w:t>
      </w:r>
      <w:proofErr w:type="gramEnd"/>
      <w:r>
        <w:br/>
      </w:r>
      <w:r>
        <w:br/>
      </w:r>
      <w:r>
        <w:br/>
      </w:r>
    </w:p>
    <w:p w:rsidR="0009229B" w:rsidRDefault="000B32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7B21" w:rsidRPr="007E7B21" w:rsidRDefault="007E7B21" w:rsidP="007E7B21">
      <w:pPr>
        <w:spacing w:line="480" w:lineRule="auto"/>
        <w:rPr>
          <w:rFonts w:ascii="Times New Roman"/>
        </w:rPr>
      </w:pPr>
      <w:r w:rsidRPr="007E7B21">
        <w:rPr>
          <w:rFonts w:ascii="Times New Roman"/>
        </w:rPr>
        <w:t>SECTION 1:  Section 22 of chapter 32 of the General Laws, as appearing in the 2006 Official Edition, is hereby amended by inserting after subsection (10) the following subsection:-</w:t>
      </w:r>
    </w:p>
    <w:p w:rsidR="0009229B" w:rsidRPr="000B3234" w:rsidRDefault="007E7B21" w:rsidP="007E7B21">
      <w:pPr>
        <w:spacing w:line="480" w:lineRule="auto"/>
        <w:rPr>
          <w:rFonts w:ascii="Times New Roman"/>
        </w:rPr>
      </w:pPr>
      <w:r w:rsidRPr="007E7B21">
        <w:rPr>
          <w:rFonts w:ascii="Times New Roman"/>
        </w:rPr>
        <w:t xml:space="preserve">(11) Notwithstanding any general or special law to the contrary, in any system which conducts an actuarial valuation as of January 1, 2009, the actuary may establish appropriations in fiscal years 2010 to 2012, inclusive, in accordance with the following: in fiscal year 2010 an appropriation may be established that is less than the appropriation made in fiscal year 2009 but at least ninety percent of the appropriation made in fiscal year 2009; in fiscal year 2011 an appropriation may be established that is less than the appropriation made in fiscal year 2009 but at least ninety </w:t>
      </w:r>
      <w:r w:rsidRPr="007E7B21">
        <w:rPr>
          <w:rFonts w:ascii="Times New Roman"/>
        </w:rPr>
        <w:t>–</w:t>
      </w:r>
      <w:r w:rsidRPr="007E7B21">
        <w:rPr>
          <w:rFonts w:ascii="Times New Roman"/>
        </w:rPr>
        <w:t xml:space="preserve"> five percent of the appropriation made in fiscal year 2009 and in fiscal year 2012 an appropriation may be established that is equal to the appropriation made in fiscal year 2009.</w:t>
      </w:r>
    </w:p>
    <w:sectPr w:rsidR="0009229B" w:rsidRPr="000B3234" w:rsidSect="000922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29B"/>
    <w:rsid w:val="0009229B"/>
    <w:rsid w:val="000B3234"/>
    <w:rsid w:val="003737CE"/>
    <w:rsid w:val="007E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C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234"/>
    <w:rPr>
      <w:rFonts w:ascii="Tahoma" w:hAnsi="Tahoma" w:cs="Tahoma"/>
      <w:sz w:val="16"/>
      <w:szCs w:val="16"/>
    </w:rPr>
  </w:style>
  <w:style w:type="character" w:styleId="LineNumber">
    <w:name w:val="line number"/>
    <w:basedOn w:val="DefaultParagraphFont"/>
    <w:uiPriority w:val="99"/>
    <w:semiHidden/>
    <w:unhideWhenUsed/>
    <w:rsid w:val="000B32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1574</Characters>
  <Application>Microsoft Office Word</Application>
  <DocSecurity>0</DocSecurity>
  <Lines>13</Lines>
  <Paragraphs>3</Paragraphs>
  <ScaleCrop>false</ScaleCrop>
  <Company>Massachusetts Legislature</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2009-01-13T17:05:00Z</dcterms:created>
  <dcterms:modified xsi:type="dcterms:W3CDTF">2009-01-13T21:44:00Z</dcterms:modified>
</cp:coreProperties>
</file>