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5D12" w:rsidRDefault="00157834">
      <w:pPr>
        <w:suppressLineNumbers/>
        <w:spacing w:after="2"/>
        <w:jc w:val="center"/>
      </w:pPr>
      <w:r>
        <w:rPr>
          <w:rFonts w:ascii="Arial"/>
          <w:sz w:val="18"/>
        </w:rPr>
        <w:t>SENATE DOCKET, NO.         FILED ON: 1/13/2009</w:t>
      </w:r>
    </w:p>
    <w:p w:rsidR="007C5D12" w:rsidRDefault="001578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57834">
            <w:pPr>
              <w:suppressLineNumbers/>
              <w:jc w:val="right"/>
              <w:rPr>
                <w:b/>
                <w:sz w:val="28"/>
              </w:rPr>
            </w:pPr>
          </w:p>
        </w:tc>
      </w:tr>
    </w:tbl>
    <w:p w:rsidR="007C5D12" w:rsidRDefault="00157834">
      <w:pPr>
        <w:suppressLineNumbers/>
        <w:spacing w:before="2" w:after="2"/>
        <w:jc w:val="center"/>
      </w:pPr>
      <w:r>
        <w:rPr>
          <w:rFonts w:ascii="Old English Text MT"/>
          <w:sz w:val="32"/>
        </w:rPr>
        <w:t>The Commonwealth of Massachusetts</w:t>
      </w:r>
    </w:p>
    <w:p w:rsidR="007C5D12" w:rsidRDefault="00157834">
      <w:pPr>
        <w:suppressLineNumbers/>
        <w:spacing w:after="2"/>
        <w:jc w:val="center"/>
      </w:pPr>
      <w:r>
        <w:rPr>
          <w:rFonts w:ascii="Times New Roman"/>
          <w:b/>
          <w:sz w:val="32"/>
          <w:vertAlign w:val="superscript"/>
        </w:rPr>
        <w:t>_______________</w:t>
      </w:r>
    </w:p>
    <w:p w:rsidR="007C5D12" w:rsidRDefault="00157834">
      <w:pPr>
        <w:suppressLineNumbers/>
        <w:spacing w:before="2"/>
        <w:jc w:val="center"/>
      </w:pPr>
      <w:r>
        <w:rPr>
          <w:rFonts w:ascii="Times New Roman"/>
          <w:sz w:val="20"/>
        </w:rPr>
        <w:t>PRESENTED BY:</w:t>
      </w:r>
    </w:p>
    <w:p w:rsidR="007C5D12" w:rsidRDefault="00157834">
      <w:pPr>
        <w:suppressLineNumbers/>
        <w:spacing w:after="2"/>
        <w:jc w:val="center"/>
      </w:pPr>
      <w:r>
        <w:rPr>
          <w:rFonts w:ascii="Times New Roman"/>
          <w:b/>
          <w:sz w:val="24"/>
        </w:rPr>
        <w:t>Mr. Knapik</w:t>
      </w:r>
    </w:p>
    <w:p w:rsidR="007C5D12" w:rsidRDefault="00157834">
      <w:pPr>
        <w:suppressLineNumbers/>
        <w:jc w:val="center"/>
      </w:pPr>
      <w:r>
        <w:rPr>
          <w:rFonts w:ascii="Times New Roman"/>
          <w:b/>
          <w:sz w:val="32"/>
          <w:vertAlign w:val="superscript"/>
        </w:rPr>
        <w:t>_______________</w:t>
      </w:r>
    </w:p>
    <w:p w:rsidR="007C5D12" w:rsidRDefault="001578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5D12" w:rsidRDefault="00157834">
      <w:pPr>
        <w:suppressLineNumbers/>
      </w:pPr>
      <w:r>
        <w:rPr>
          <w:rFonts w:ascii="Times New Roman"/>
          <w:sz w:val="20"/>
        </w:rPr>
        <w:tab/>
        <w:t>The undersigned legislators and/or citizens respectfully petition for the passage of the accompanying bill:</w:t>
      </w:r>
    </w:p>
    <w:p w:rsidR="007C5D12" w:rsidRDefault="00157834">
      <w:pPr>
        <w:suppressLineNumbers/>
        <w:spacing w:after="2"/>
        <w:jc w:val="center"/>
      </w:pPr>
      <w:r>
        <w:rPr>
          <w:rFonts w:ascii="Times New Roman"/>
          <w:sz w:val="24"/>
        </w:rPr>
        <w:t>An Act relative to tax credi</w:t>
      </w:r>
      <w:r>
        <w:rPr>
          <w:rFonts w:ascii="Times New Roman"/>
          <w:sz w:val="24"/>
        </w:rPr>
        <w:t>ts for prescription drugs.</w:t>
      </w:r>
    </w:p>
    <w:p w:rsidR="007C5D12" w:rsidRDefault="00157834">
      <w:pPr>
        <w:suppressLineNumbers/>
        <w:spacing w:after="2"/>
        <w:jc w:val="center"/>
      </w:pPr>
      <w:r>
        <w:rPr>
          <w:rFonts w:ascii="Times New Roman"/>
          <w:b/>
          <w:sz w:val="32"/>
          <w:vertAlign w:val="superscript"/>
        </w:rPr>
        <w:t>_______________</w:t>
      </w:r>
    </w:p>
    <w:p w:rsidR="007C5D12" w:rsidRDefault="00157834">
      <w:pPr>
        <w:suppressLineNumbers/>
        <w:jc w:val="center"/>
      </w:pPr>
      <w:r>
        <w:rPr>
          <w:rFonts w:ascii="Times New Roman"/>
          <w:sz w:val="20"/>
        </w:rPr>
        <w:t>PETITION OF:</w:t>
      </w:r>
    </w:p>
    <w:p w:rsidR="007C5D12" w:rsidRDefault="007C5D1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bl>
      </w:sdtContent>
    </w:sdt>
    <w:p w:rsidR="007C5D12" w:rsidRDefault="00157834">
      <w:pPr>
        <w:suppressLineNumbers/>
      </w:pPr>
      <w:r>
        <w:br w:type="page"/>
      </w:r>
    </w:p>
    <w:p w:rsidR="007C5D12" w:rsidRDefault="00157834">
      <w:pPr>
        <w:suppressLineNumbers/>
        <w:jc w:val="center"/>
      </w:pPr>
      <w:r>
        <w:rPr>
          <w:rFonts w:ascii="Times New Roman"/>
          <w:sz w:val="24"/>
        </w:rPr>
        <w:lastRenderedPageBreak/>
        <w:t>[SIMILAR MATTER FILED IN PREVIOUS SESSION</w:t>
      </w:r>
      <w:r>
        <w:rPr>
          <w:rFonts w:ascii="Times New Roman"/>
          <w:sz w:val="24"/>
        </w:rPr>
        <w:br/>
        <w:t>SEE SENATE, NO. S01745 OF 2007-2008.]</w:t>
      </w:r>
    </w:p>
    <w:p w:rsidR="007C5D12" w:rsidRDefault="00157834">
      <w:pPr>
        <w:suppressLineNumbers/>
        <w:spacing w:before="2" w:after="2"/>
        <w:jc w:val="center"/>
      </w:pPr>
      <w:r>
        <w:rPr>
          <w:rFonts w:ascii="Old English Text MT"/>
          <w:sz w:val="32"/>
        </w:rPr>
        <w:t>The Commonwealth of Massachusetts</w:t>
      </w:r>
      <w:r>
        <w:rPr>
          <w:rFonts w:ascii="Old English Text MT"/>
          <w:sz w:val="32"/>
        </w:rPr>
        <w:br/>
      </w:r>
    </w:p>
    <w:p w:rsidR="007C5D12" w:rsidRDefault="00157834">
      <w:pPr>
        <w:suppressLineNumbers/>
        <w:spacing w:after="2"/>
        <w:jc w:val="center"/>
      </w:pPr>
      <w:r>
        <w:rPr>
          <w:rFonts w:ascii="Times New Roman"/>
          <w:b/>
          <w:sz w:val="24"/>
          <w:vertAlign w:val="superscript"/>
        </w:rPr>
        <w:t>_______________</w:t>
      </w:r>
    </w:p>
    <w:p w:rsidR="007C5D12" w:rsidRDefault="00157834">
      <w:pPr>
        <w:suppressLineNumbers/>
        <w:spacing w:after="2"/>
        <w:jc w:val="center"/>
      </w:pPr>
      <w:r>
        <w:rPr>
          <w:rFonts w:ascii="Times New Roman"/>
          <w:b/>
          <w:sz w:val="18"/>
        </w:rPr>
        <w:t>In the Year Two Thousand and Nine</w:t>
      </w:r>
    </w:p>
    <w:p w:rsidR="007C5D12" w:rsidRDefault="00157834">
      <w:pPr>
        <w:suppressLineNumbers/>
        <w:spacing w:after="2"/>
        <w:jc w:val="center"/>
      </w:pPr>
      <w:r>
        <w:rPr>
          <w:rFonts w:ascii="Times New Roman"/>
          <w:b/>
          <w:sz w:val="24"/>
          <w:vertAlign w:val="superscript"/>
        </w:rPr>
        <w:t>_______________</w:t>
      </w:r>
    </w:p>
    <w:p w:rsidR="007C5D12" w:rsidRDefault="00157834">
      <w:pPr>
        <w:suppressLineNumbers/>
        <w:spacing w:after="2"/>
      </w:pPr>
      <w:r>
        <w:rPr>
          <w:sz w:val="14"/>
        </w:rPr>
        <w:br/>
      </w:r>
      <w:r>
        <w:br/>
      </w:r>
    </w:p>
    <w:p w:rsidR="007C5D12" w:rsidRDefault="00157834">
      <w:pPr>
        <w:suppressLineNumbers/>
      </w:pPr>
      <w:proofErr w:type="gramStart"/>
      <w:r>
        <w:rPr>
          <w:rFonts w:ascii="Times New Roman"/>
          <w:smallCaps/>
          <w:sz w:val="28"/>
        </w:rPr>
        <w:t>An Act relative to tax credits for prescription drugs.</w:t>
      </w:r>
      <w:proofErr w:type="gramEnd"/>
      <w:r>
        <w:br/>
      </w:r>
      <w:r>
        <w:br/>
      </w:r>
      <w:r>
        <w:br/>
      </w:r>
    </w:p>
    <w:p w:rsidR="007C5D12" w:rsidRDefault="001578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57834" w:rsidR="00157834" w:rsidP="00157834" w:rsidRDefault="00157834">
      <w:pPr>
        <w:spacing w:before="100" w:beforeAutospacing="1" w:after="100" w:afterAutospacing="1" w:line="480" w:lineRule="auto"/>
        <w:outlineLvl w:val="2"/>
        <w:rPr>
          <w:rFonts w:ascii="Times New Roman" w:hAnsi="Times New Roman" w:eastAsia="Times New Roman" w:cs="Times New Roman"/>
          <w:b/>
          <w:bCs/>
          <w:sz w:val="27"/>
          <w:szCs w:val="27"/>
        </w:rPr>
      </w:pPr>
      <w:proofErr w:type="gramStart"/>
      <w:r w:rsidRPr="00157834">
        <w:rPr>
          <w:rFonts w:ascii="Times New Roman" w:hAnsi="Times New Roman" w:eastAsia="Times New Roman" w:cs="Times New Roman"/>
          <w:sz w:val="24"/>
        </w:rPr>
        <w:t>SECTION 1.</w:t>
      </w:r>
      <w:proofErr w:type="gramEnd"/>
      <w:r w:rsidRPr="00157834">
        <w:rPr>
          <w:rFonts w:ascii="Times New Roman" w:hAnsi="Times New Roman" w:eastAsia="Times New Roman" w:cs="Times New Roman"/>
          <w:sz w:val="24"/>
          <w:szCs w:val="24"/>
        </w:rPr>
        <w:t xml:space="preserve"> Section 6 of Chapter 62 of the General Laws, as appearing in the 2004 Official Edition, is hereby amended by adding the following subsection: -</w:t>
      </w:r>
    </w:p>
    <w:p w:rsidRPr="00157834" w:rsidR="00157834" w:rsidP="00157834" w:rsidRDefault="00157834">
      <w:pPr>
        <w:spacing w:before="100" w:beforeAutospacing="1" w:after="100" w:afterAutospacing="1" w:line="480" w:lineRule="auto"/>
        <w:rPr>
          <w:rFonts w:ascii="Times New Roman" w:hAnsi="Times New Roman" w:eastAsia="Times New Roman" w:cs="Times New Roman"/>
          <w:sz w:val="24"/>
          <w:szCs w:val="24"/>
        </w:rPr>
      </w:pPr>
      <w:r w:rsidRPr="00157834">
        <w:rPr>
          <w:rFonts w:ascii="Times New Roman" w:hAnsi="Times New Roman" w:eastAsia="Times New Roman" w:cs="Times New Roman"/>
          <w:sz w:val="24"/>
          <w:szCs w:val="24"/>
        </w:rPr>
        <w:t>(l) A credit shall be allowed against the tax liability imposed by this chapter to a taxpayer who has reached the age of sixty-five or more for the cost incurred by the taxpayer during the tax year for the purchase of prescription drugs.  The credit shall not exceed two thousand dollars per tax year.  Said taxpayer whose prescription drug costs are fully covered by an insurance plan, or the prescription drug insurance plan administered by the Executive Office of Elder Affairs, shall receive the tax credit for their premium or deductible costs.  If the credit provided in this section reduces the tax to zero, the taxpayer shall be entitled to a refund equal to the amount of the credit exceeded the amount of tax due.</w:t>
      </w:r>
    </w:p>
    <w:p w:rsidR="007C5D12" w:rsidRDefault="00157834">
      <w:pPr>
        <w:spacing w:line="336" w:lineRule="auto"/>
      </w:pPr>
      <w:r>
        <w:rPr>
          <w:rFonts w:ascii="Times New Roman"/>
        </w:rPr>
        <w:tab/>
      </w:r>
    </w:p>
    <w:sectPr w:rsidR="007C5D12" w:rsidSect="007C5D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5D12"/>
    <w:rsid w:val="00157834"/>
    <w:rsid w:val="007C5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7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4"/>
    <w:rPr>
      <w:rFonts w:ascii="Tahoma" w:hAnsi="Tahoma" w:cs="Tahoma"/>
      <w:sz w:val="16"/>
      <w:szCs w:val="16"/>
    </w:rPr>
  </w:style>
  <w:style w:type="character" w:styleId="LineNumber">
    <w:name w:val="line number"/>
    <w:basedOn w:val="DefaultParagraphFont"/>
    <w:uiPriority w:val="99"/>
    <w:semiHidden/>
    <w:unhideWhenUsed/>
    <w:rsid w:val="00157834"/>
  </w:style>
  <w:style w:type="character" w:customStyle="1" w:styleId="Heading3Char">
    <w:name w:val="Heading 3 Char"/>
    <w:basedOn w:val="DefaultParagraphFont"/>
    <w:link w:val="Heading3"/>
    <w:uiPriority w:val="9"/>
    <w:rsid w:val="00157834"/>
    <w:rPr>
      <w:rFonts w:ascii="Times New Roman" w:eastAsia="Times New Roman" w:hAnsi="Times New Roman" w:cs="Times New Roman"/>
      <w:b/>
      <w:bCs/>
      <w:sz w:val="27"/>
      <w:szCs w:val="27"/>
    </w:rPr>
  </w:style>
  <w:style w:type="character" w:customStyle="1" w:styleId="grame">
    <w:name w:val="grame"/>
    <w:basedOn w:val="DefaultParagraphFont"/>
    <w:rsid w:val="00157834"/>
  </w:style>
  <w:style w:type="paragraph" w:styleId="NormalWeb">
    <w:name w:val="Normal (Web)"/>
    <w:basedOn w:val="Normal"/>
    <w:uiPriority w:val="99"/>
    <w:semiHidden/>
    <w:unhideWhenUsed/>
    <w:rsid w:val="001578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2690180">
      <w:bodyDiv w:val="1"/>
      <w:marLeft w:val="0"/>
      <w:marRight w:val="0"/>
      <w:marTop w:val="0"/>
      <w:marBottom w:val="0"/>
      <w:divBdr>
        <w:top w:val="none" w:sz="0" w:space="0" w:color="auto"/>
        <w:left w:val="none" w:sz="0" w:space="0" w:color="auto"/>
        <w:bottom w:val="none" w:sz="0" w:space="0" w:color="auto"/>
        <w:right w:val="none" w:sz="0" w:space="0" w:color="auto"/>
      </w:divBdr>
      <w:divsChild>
        <w:div w:id="1330209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1561</Characters>
  <Application>Microsoft Office Word</Application>
  <DocSecurity>0</DocSecurity>
  <Lines>13</Lines>
  <Paragraphs>3</Paragraphs>
  <ScaleCrop>false</ScaleCrop>
  <Company>Massachusetts Legislature</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2009-01-13T12:54:00Z</dcterms:created>
  <dcterms:modified xsi:type="dcterms:W3CDTF">2009-01-13T12:55:00Z</dcterms:modified>
</cp:coreProperties>
</file>