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ED6" w:rsidRDefault="000B45EA">
      <w:pPr>
        <w:suppressLineNumbers/>
        <w:spacing w:after="2"/>
        <w:jc w:val="center"/>
      </w:pPr>
      <w:r>
        <w:rPr>
          <w:rFonts w:ascii="Arial"/>
          <w:sz w:val="18"/>
        </w:rPr>
        <w:t>SENATE DOCKET, NO.         FILED ON: 1/13/2009</w:t>
      </w:r>
    </w:p>
    <w:p w:rsidR="008E7ED6" w:rsidRDefault="000B45E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B45EA" w:rsidP="00DB534B">
            <w:pPr>
              <w:suppressLineNumbers/>
              <w:jc w:val="right"/>
              <w:rPr>
                <w:b/>
                <w:sz w:val="28"/>
              </w:rPr>
            </w:pPr>
          </w:p>
        </w:tc>
      </w:tr>
    </w:tbl>
    <w:p w:rsidR="008E7ED6" w:rsidRDefault="000B45EA">
      <w:pPr>
        <w:suppressLineNumbers/>
        <w:spacing w:before="2" w:after="2"/>
        <w:jc w:val="center"/>
      </w:pPr>
      <w:r>
        <w:rPr>
          <w:rFonts w:ascii="Old English Text MT"/>
          <w:sz w:val="32"/>
        </w:rPr>
        <w:t>The Commonwealth of Massachusetts</w:t>
      </w:r>
    </w:p>
    <w:p w:rsidR="008E7ED6" w:rsidRDefault="000B45EA">
      <w:pPr>
        <w:suppressLineNumbers/>
        <w:spacing w:after="2"/>
        <w:jc w:val="center"/>
      </w:pPr>
      <w:r>
        <w:rPr>
          <w:rFonts w:ascii="Times New Roman"/>
          <w:b/>
          <w:sz w:val="32"/>
          <w:vertAlign w:val="superscript"/>
        </w:rPr>
        <w:t>_______________</w:t>
      </w:r>
    </w:p>
    <w:p w:rsidR="008E7ED6" w:rsidRDefault="000B45EA">
      <w:pPr>
        <w:suppressLineNumbers/>
        <w:spacing w:before="2"/>
        <w:jc w:val="center"/>
      </w:pPr>
      <w:r>
        <w:rPr>
          <w:rFonts w:ascii="Times New Roman"/>
          <w:sz w:val="20"/>
        </w:rPr>
        <w:t>PRESENTED BY:</w:t>
      </w:r>
    </w:p>
    <w:p w:rsidR="008E7ED6" w:rsidRDefault="000B45EA">
      <w:pPr>
        <w:suppressLineNumbers/>
        <w:spacing w:after="2"/>
        <w:jc w:val="center"/>
      </w:pPr>
      <w:r>
        <w:rPr>
          <w:rFonts w:ascii="Times New Roman"/>
          <w:b/>
          <w:sz w:val="24"/>
        </w:rPr>
        <w:t>Mr. Hedlund</w:t>
      </w:r>
    </w:p>
    <w:p w:rsidR="008E7ED6" w:rsidRDefault="000B45EA">
      <w:pPr>
        <w:suppressLineNumbers/>
        <w:jc w:val="center"/>
      </w:pPr>
      <w:r>
        <w:rPr>
          <w:rFonts w:ascii="Times New Roman"/>
          <w:b/>
          <w:sz w:val="32"/>
          <w:vertAlign w:val="superscript"/>
        </w:rPr>
        <w:t>_______________</w:t>
      </w:r>
    </w:p>
    <w:p w:rsidR="008E7ED6" w:rsidRDefault="000B45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E7ED6" w:rsidRDefault="000B45EA">
      <w:pPr>
        <w:suppressLineNumbers/>
      </w:pPr>
      <w:r>
        <w:rPr>
          <w:rFonts w:ascii="Times New Roman"/>
          <w:sz w:val="20"/>
        </w:rPr>
        <w:tab/>
        <w:t>The undersigned legislators and/or citizens respectfully petition for the passage of the accompanying bill:</w:t>
      </w:r>
    </w:p>
    <w:p w:rsidR="008E7ED6" w:rsidRDefault="000B45EA">
      <w:pPr>
        <w:suppressLineNumbers/>
        <w:spacing w:after="2"/>
        <w:jc w:val="center"/>
      </w:pPr>
      <w:r>
        <w:rPr>
          <w:rFonts w:ascii="Times New Roman"/>
          <w:sz w:val="24"/>
        </w:rPr>
        <w:t>An Act relative to food prod</w:t>
      </w:r>
      <w:r>
        <w:rPr>
          <w:rFonts w:ascii="Times New Roman"/>
          <w:sz w:val="24"/>
        </w:rPr>
        <w:t>uced from cloned animals.</w:t>
      </w:r>
    </w:p>
    <w:p w:rsidR="008E7ED6" w:rsidRDefault="000B45EA">
      <w:pPr>
        <w:suppressLineNumbers/>
        <w:spacing w:after="2"/>
        <w:jc w:val="center"/>
      </w:pPr>
      <w:r>
        <w:rPr>
          <w:rFonts w:ascii="Times New Roman"/>
          <w:b/>
          <w:sz w:val="32"/>
          <w:vertAlign w:val="superscript"/>
        </w:rPr>
        <w:t>_______________</w:t>
      </w:r>
    </w:p>
    <w:p w:rsidR="008E7ED6" w:rsidRDefault="000B45EA">
      <w:pPr>
        <w:suppressLineNumbers/>
        <w:jc w:val="center"/>
      </w:pPr>
      <w:r>
        <w:rPr>
          <w:rFonts w:ascii="Times New Roman"/>
          <w:sz w:val="20"/>
        </w:rPr>
        <w:t>PETITION OF:</w:t>
      </w:r>
    </w:p>
    <w:p w:rsidR="008E7ED6" w:rsidRDefault="008E7ED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E7ED6">
            <w:tblPrEx>
              <w:tblCellMar>
                <w:top w:w="0" w:type="dxa"/>
                <w:bottom w:w="0" w:type="dxa"/>
              </w:tblCellMar>
            </w:tblPrEx>
            <w:tc>
              <w:tcPr>
                <w:tcW w:w="4500" w:type="dxa"/>
                <w:tcBorders>
                  <w:top w:val="nil"/>
                  <w:bottom w:val="single" w:sz="4" w:space="0" w:color="auto"/>
                  <w:right w:val="single" w:sz="4" w:space="0" w:color="auto"/>
                </w:tcBorders>
              </w:tcPr>
              <w:p w:rsidR="008E7ED6" w:rsidRDefault="000B45E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E7ED6" w:rsidRDefault="000B45EA">
                <w:pPr>
                  <w:suppressLineNumbers/>
                  <w:spacing w:after="2"/>
                  <w:rPr>
                    <w:smallCaps/>
                  </w:rPr>
                </w:pPr>
                <w:r>
                  <w:rPr>
                    <w:rFonts w:ascii="Times New Roman"/>
                    <w:smallCaps/>
                    <w:sz w:val="24"/>
                  </w:rPr>
                  <w:t>District/Address:</w:t>
                </w:r>
              </w:p>
            </w:tc>
          </w:tr>
          <w:tr w:rsidR="008E7ED6">
            <w:tblPrEx>
              <w:tblCellMar>
                <w:top w:w="0" w:type="dxa"/>
                <w:bottom w:w="0" w:type="dxa"/>
              </w:tblCellMar>
            </w:tblPrEx>
            <w:tc>
              <w:tcPr>
                <w:tcW w:w="4500" w:type="dxa"/>
              </w:tcPr>
              <w:p w:rsidR="008E7ED6" w:rsidRDefault="000B45EA">
                <w:pPr>
                  <w:suppressLineNumbers/>
                  <w:spacing w:after="2"/>
                  <w:rPr>
                    <w:rFonts w:ascii="Times New Roman"/>
                  </w:rPr>
                </w:pPr>
                <w:r>
                  <w:rPr>
                    <w:rFonts w:ascii="Times New Roman"/>
                  </w:rPr>
                  <w:t>Mr. Hedlund</w:t>
                </w:r>
              </w:p>
            </w:tc>
            <w:tc>
              <w:tcPr>
                <w:tcW w:w="4500" w:type="dxa"/>
              </w:tcPr>
              <w:p w:rsidR="008E7ED6" w:rsidRDefault="000B45EA">
                <w:pPr>
                  <w:suppressLineNumbers/>
                  <w:spacing w:after="2"/>
                  <w:rPr>
                    <w:rFonts w:ascii="Times New Roman"/>
                  </w:rPr>
                </w:pPr>
                <w:r>
                  <w:rPr>
                    <w:rFonts w:ascii="Times New Roman"/>
                  </w:rPr>
                  <w:t>Plymouth and Norfolk</w:t>
                </w:r>
              </w:p>
            </w:tc>
          </w:tr>
        </w:tbl>
      </w:sdtContent>
    </w:sdt>
    <w:p w:rsidR="008E7ED6" w:rsidRDefault="000B45EA">
      <w:pPr>
        <w:suppressLineNumbers/>
      </w:pPr>
      <w:r>
        <w:br w:type="page"/>
      </w:r>
    </w:p>
    <w:p w:rsidR="008E7ED6" w:rsidRDefault="000B45EA">
      <w:pPr>
        <w:suppressLineNumbers/>
        <w:jc w:val="center"/>
      </w:pPr>
      <w:r>
        <w:rPr>
          <w:rFonts w:ascii="Times New Roman"/>
          <w:sz w:val="24"/>
        </w:rPr>
        <w:lastRenderedPageBreak/>
        <w:t>[SIMILAR MATTER FILED IN PREVIOUS SESSION</w:t>
      </w:r>
      <w:r>
        <w:rPr>
          <w:rFonts w:ascii="Times New Roman"/>
          <w:sz w:val="24"/>
        </w:rPr>
        <w:br/>
        <w:t>SEE SENATE, NO. S00255 OF 2007-2008.]</w:t>
      </w:r>
    </w:p>
    <w:p w:rsidR="008E7ED6" w:rsidRDefault="000B45EA">
      <w:pPr>
        <w:suppressLineNumbers/>
        <w:spacing w:before="2" w:after="2"/>
        <w:jc w:val="center"/>
      </w:pPr>
      <w:r>
        <w:rPr>
          <w:rFonts w:ascii="Old English Text MT"/>
          <w:sz w:val="32"/>
        </w:rPr>
        <w:t>The Commonwealth of Massachusetts</w:t>
      </w:r>
      <w:r>
        <w:rPr>
          <w:rFonts w:ascii="Old English Text MT"/>
          <w:sz w:val="32"/>
        </w:rPr>
        <w:br/>
      </w:r>
    </w:p>
    <w:p w:rsidR="008E7ED6" w:rsidRDefault="000B45EA">
      <w:pPr>
        <w:suppressLineNumbers/>
        <w:spacing w:after="2"/>
        <w:jc w:val="center"/>
      </w:pPr>
      <w:r>
        <w:rPr>
          <w:rFonts w:ascii="Times New Roman"/>
          <w:b/>
          <w:sz w:val="24"/>
          <w:vertAlign w:val="superscript"/>
        </w:rPr>
        <w:t>_______________</w:t>
      </w:r>
    </w:p>
    <w:p w:rsidR="008E7ED6" w:rsidRDefault="000B45EA">
      <w:pPr>
        <w:suppressLineNumbers/>
        <w:spacing w:after="2"/>
        <w:jc w:val="center"/>
      </w:pPr>
      <w:r>
        <w:rPr>
          <w:rFonts w:ascii="Times New Roman"/>
          <w:b/>
          <w:sz w:val="18"/>
        </w:rPr>
        <w:t>In the Year Two Thousand and Nine</w:t>
      </w:r>
    </w:p>
    <w:p w:rsidR="008E7ED6" w:rsidRDefault="000B45EA">
      <w:pPr>
        <w:suppressLineNumbers/>
        <w:spacing w:after="2"/>
        <w:jc w:val="center"/>
      </w:pPr>
      <w:r>
        <w:rPr>
          <w:rFonts w:ascii="Times New Roman"/>
          <w:b/>
          <w:sz w:val="24"/>
          <w:vertAlign w:val="superscript"/>
        </w:rPr>
        <w:t>_______________</w:t>
      </w:r>
    </w:p>
    <w:p w:rsidR="008E7ED6" w:rsidRDefault="000B45EA">
      <w:pPr>
        <w:suppressLineNumbers/>
        <w:spacing w:after="2"/>
      </w:pPr>
      <w:r>
        <w:rPr>
          <w:sz w:val="14"/>
        </w:rPr>
        <w:br/>
      </w:r>
      <w:r>
        <w:br/>
      </w:r>
    </w:p>
    <w:p w:rsidR="008E7ED6" w:rsidRDefault="000B45EA">
      <w:pPr>
        <w:suppressLineNumbers/>
      </w:pPr>
      <w:r>
        <w:rPr>
          <w:rFonts w:ascii="Times New Roman"/>
          <w:smallCaps/>
          <w:sz w:val="28"/>
        </w:rPr>
        <w:t>An Act relative to food produced from cloned animals.</w:t>
      </w:r>
      <w:r>
        <w:br/>
      </w:r>
      <w:r>
        <w:br/>
      </w:r>
      <w:r>
        <w:br/>
      </w:r>
    </w:p>
    <w:p w:rsidR="000B45EA" w:rsidRPr="000B45EA" w:rsidRDefault="000B45EA" w:rsidP="000B45E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B45EA" w:rsidRPr="000B45EA" w:rsidRDefault="000B45EA" w:rsidP="000B45EA">
      <w:pPr>
        <w:spacing w:before="100" w:beforeAutospacing="1" w:after="100" w:afterAutospacing="1" w:line="480" w:lineRule="auto"/>
        <w:rPr>
          <w:rFonts w:ascii="Times New Roman" w:eastAsia="Times New Roman" w:hAnsi="Times New Roman" w:cs="Times New Roman"/>
          <w:sz w:val="24"/>
          <w:szCs w:val="24"/>
        </w:rPr>
      </w:pPr>
      <w:proofErr w:type="gramStart"/>
      <w:r w:rsidRPr="000B45EA">
        <w:rPr>
          <w:rFonts w:ascii="Times New Roman" w:eastAsia="Times New Roman" w:hAnsi="Times New Roman" w:cs="Times New Roman"/>
          <w:sz w:val="24"/>
          <w:szCs w:val="24"/>
        </w:rPr>
        <w:t>SECTION 1.</w:t>
      </w:r>
      <w:proofErr w:type="gramEnd"/>
      <w:r w:rsidRPr="000B45EA">
        <w:rPr>
          <w:rFonts w:ascii="Times New Roman" w:eastAsia="Times New Roman" w:hAnsi="Times New Roman" w:cs="Times New Roman"/>
          <w:sz w:val="24"/>
          <w:szCs w:val="24"/>
        </w:rPr>
        <w:t xml:space="preserve"> Section 184B of chapter 94 of the General Laws, as appearing in the 200</w:t>
      </w:r>
      <w:r>
        <w:rPr>
          <w:rFonts w:ascii="Times New Roman" w:eastAsia="Times New Roman" w:hAnsi="Times New Roman" w:cs="Times New Roman"/>
          <w:sz w:val="24"/>
          <w:szCs w:val="24"/>
        </w:rPr>
        <w:t>6</w:t>
      </w:r>
      <w:r w:rsidRPr="000B45EA">
        <w:rPr>
          <w:rFonts w:ascii="Times New Roman" w:eastAsia="Times New Roman" w:hAnsi="Times New Roman" w:cs="Times New Roman"/>
          <w:sz w:val="24"/>
          <w:szCs w:val="24"/>
        </w:rPr>
        <w:t xml:space="preserve"> official edition, is hereby amended by inserting after the word “Automatic checkout system” the following word:-</w:t>
      </w:r>
    </w:p>
    <w:p w:rsidR="000B45EA" w:rsidRPr="000B45EA" w:rsidRDefault="000B45EA" w:rsidP="000B45EA">
      <w:pPr>
        <w:spacing w:before="100" w:beforeAutospacing="1" w:after="100" w:afterAutospacing="1" w:line="480" w:lineRule="auto"/>
        <w:rPr>
          <w:rFonts w:ascii="Times New Roman" w:eastAsia="Times New Roman" w:hAnsi="Times New Roman" w:cs="Times New Roman"/>
          <w:sz w:val="24"/>
          <w:szCs w:val="24"/>
        </w:rPr>
      </w:pPr>
      <w:r w:rsidRPr="000B45EA">
        <w:rPr>
          <w:rFonts w:ascii="Times New Roman" w:eastAsia="Times New Roman" w:hAnsi="Times New Roman" w:cs="Times New Roman"/>
          <w:sz w:val="24"/>
          <w:szCs w:val="24"/>
        </w:rPr>
        <w:t xml:space="preserve">“Cloned food”, shall mean the meat or milk from any animal clone or its progeny as defined by the U.S. Food and Drug Administration. </w:t>
      </w:r>
    </w:p>
    <w:p w:rsidR="000B45EA" w:rsidRPr="000B45EA" w:rsidRDefault="000B45EA" w:rsidP="000B45EA">
      <w:pPr>
        <w:spacing w:before="100" w:beforeAutospacing="1" w:after="100" w:afterAutospacing="1" w:line="480" w:lineRule="auto"/>
        <w:rPr>
          <w:rFonts w:ascii="Times New Roman" w:eastAsia="Times New Roman" w:hAnsi="Times New Roman" w:cs="Times New Roman"/>
          <w:sz w:val="24"/>
          <w:szCs w:val="24"/>
        </w:rPr>
      </w:pPr>
      <w:proofErr w:type="gramStart"/>
      <w:r w:rsidRPr="000B45EA">
        <w:rPr>
          <w:rFonts w:ascii="Times New Roman" w:eastAsia="Times New Roman" w:hAnsi="Times New Roman" w:cs="Times New Roman"/>
          <w:sz w:val="24"/>
          <w:szCs w:val="24"/>
        </w:rPr>
        <w:t>SECTION 2.</w:t>
      </w:r>
      <w:proofErr w:type="gramEnd"/>
      <w:r w:rsidRPr="000B45EA">
        <w:rPr>
          <w:rFonts w:ascii="Times New Roman" w:eastAsia="Times New Roman" w:hAnsi="Times New Roman" w:cs="Times New Roman"/>
          <w:sz w:val="24"/>
          <w:szCs w:val="24"/>
        </w:rPr>
        <w:t>  Chapter 94 of the General Laws, as appearing in the 200</w:t>
      </w:r>
      <w:r>
        <w:rPr>
          <w:rFonts w:ascii="Times New Roman" w:eastAsia="Times New Roman" w:hAnsi="Times New Roman" w:cs="Times New Roman"/>
          <w:sz w:val="24"/>
          <w:szCs w:val="24"/>
        </w:rPr>
        <w:t>6</w:t>
      </w:r>
      <w:r w:rsidRPr="000B45EA">
        <w:rPr>
          <w:rFonts w:ascii="Times New Roman" w:eastAsia="Times New Roman" w:hAnsi="Times New Roman" w:cs="Times New Roman"/>
          <w:sz w:val="24"/>
          <w:szCs w:val="24"/>
        </w:rPr>
        <w:t xml:space="preserve"> official edition, is hereby amended by inserting after section 184E the following:-</w:t>
      </w:r>
    </w:p>
    <w:p w:rsidR="000B45EA" w:rsidRPr="000B45EA" w:rsidRDefault="000B45EA" w:rsidP="000B45EA">
      <w:pPr>
        <w:spacing w:before="100" w:beforeAutospacing="1" w:after="100" w:afterAutospacing="1" w:line="480" w:lineRule="auto"/>
        <w:rPr>
          <w:rFonts w:ascii="Times New Roman" w:eastAsia="Times New Roman" w:hAnsi="Times New Roman" w:cs="Times New Roman"/>
          <w:sz w:val="24"/>
          <w:szCs w:val="24"/>
        </w:rPr>
      </w:pPr>
      <w:proofErr w:type="gramStart"/>
      <w:r w:rsidRPr="000B45EA">
        <w:rPr>
          <w:rFonts w:ascii="Times New Roman" w:eastAsia="Times New Roman" w:hAnsi="Times New Roman" w:cs="Times New Roman"/>
          <w:sz w:val="24"/>
          <w:szCs w:val="24"/>
        </w:rPr>
        <w:t>Section 184F.</w:t>
      </w:r>
      <w:proofErr w:type="gramEnd"/>
      <w:r w:rsidRPr="000B45EA">
        <w:rPr>
          <w:rFonts w:ascii="Times New Roman" w:eastAsia="Times New Roman" w:hAnsi="Times New Roman" w:cs="Times New Roman"/>
          <w:sz w:val="24"/>
          <w:szCs w:val="24"/>
        </w:rPr>
        <w:t>  Cloned Food Packaging</w:t>
      </w:r>
    </w:p>
    <w:p w:rsidR="000B45EA" w:rsidRPr="000B45EA" w:rsidRDefault="000B45EA" w:rsidP="000B45EA">
      <w:pPr>
        <w:spacing w:before="100" w:beforeAutospacing="1" w:after="100" w:afterAutospacing="1" w:line="480" w:lineRule="auto"/>
        <w:rPr>
          <w:rFonts w:ascii="Times New Roman" w:eastAsia="Times New Roman" w:hAnsi="Times New Roman" w:cs="Times New Roman"/>
          <w:sz w:val="24"/>
          <w:szCs w:val="24"/>
        </w:rPr>
      </w:pPr>
      <w:proofErr w:type="gramStart"/>
      <w:r w:rsidRPr="000B45EA">
        <w:rPr>
          <w:rFonts w:ascii="Times New Roman" w:eastAsia="Times New Roman" w:hAnsi="Times New Roman" w:cs="Times New Roman"/>
          <w:sz w:val="24"/>
          <w:szCs w:val="24"/>
        </w:rPr>
        <w:t>Section 1.</w:t>
      </w:r>
      <w:proofErr w:type="gramEnd"/>
      <w:r w:rsidRPr="000B45EA">
        <w:rPr>
          <w:rFonts w:ascii="Times New Roman" w:eastAsia="Times New Roman" w:hAnsi="Times New Roman" w:cs="Times New Roman"/>
          <w:sz w:val="24"/>
          <w:szCs w:val="24"/>
        </w:rPr>
        <w:t xml:space="preserve">  Any cloned food, as defined by this act, packaged for sale shall be clearly and conspicuously labeled, in a manner and form approved by the Department of Public Health, </w:t>
      </w:r>
      <w:r w:rsidRPr="000B45EA">
        <w:rPr>
          <w:rFonts w:ascii="Times New Roman" w:eastAsia="Times New Roman" w:hAnsi="Times New Roman" w:cs="Times New Roman"/>
          <w:sz w:val="24"/>
          <w:szCs w:val="24"/>
        </w:rPr>
        <w:lastRenderedPageBreak/>
        <w:t xml:space="preserve">indicating that it is the byproduct of an animal clone.  Said label shall contain the words “Cloned Food”.  </w:t>
      </w:r>
    </w:p>
    <w:p w:rsidR="000B45EA" w:rsidRPr="000B45EA" w:rsidRDefault="000B45EA" w:rsidP="000B45EA">
      <w:pPr>
        <w:spacing w:before="100" w:beforeAutospacing="1" w:after="100" w:afterAutospacing="1" w:line="480" w:lineRule="auto"/>
        <w:rPr>
          <w:rFonts w:ascii="Times New Roman" w:eastAsia="Times New Roman" w:hAnsi="Times New Roman" w:cs="Times New Roman"/>
          <w:sz w:val="24"/>
          <w:szCs w:val="24"/>
        </w:rPr>
      </w:pPr>
      <w:proofErr w:type="gramStart"/>
      <w:r w:rsidRPr="000B45EA">
        <w:rPr>
          <w:rFonts w:ascii="Times New Roman" w:eastAsia="Times New Roman" w:hAnsi="Times New Roman" w:cs="Times New Roman"/>
          <w:sz w:val="24"/>
          <w:szCs w:val="24"/>
        </w:rPr>
        <w:t>Section 2.</w:t>
      </w:r>
      <w:proofErr w:type="gramEnd"/>
      <w:r w:rsidRPr="000B45EA">
        <w:rPr>
          <w:rFonts w:ascii="Times New Roman" w:eastAsia="Times New Roman" w:hAnsi="Times New Roman" w:cs="Times New Roman"/>
          <w:sz w:val="24"/>
          <w:szCs w:val="24"/>
        </w:rPr>
        <w:t>  (a)  Wherever raw or cooked cloned food is offered for human consumption either at a retail food facility, over a counter, by a sign, tag, or menu board, it shall be clearly and conspicuously labeled and shall be posted in a prominent location so that it is likely to be read by the consumer prior to ordering and shall contain the words “Cloned Food”.</w:t>
      </w:r>
    </w:p>
    <w:p w:rsidR="000B45EA" w:rsidRPr="000B45EA" w:rsidRDefault="000B45EA" w:rsidP="000B45EA">
      <w:pPr>
        <w:spacing w:before="100" w:beforeAutospacing="1" w:after="100" w:afterAutospacing="1" w:line="480" w:lineRule="auto"/>
        <w:rPr>
          <w:rFonts w:ascii="Times New Roman" w:eastAsia="Times New Roman" w:hAnsi="Times New Roman" w:cs="Times New Roman"/>
          <w:sz w:val="24"/>
          <w:szCs w:val="24"/>
        </w:rPr>
      </w:pPr>
      <w:r w:rsidRPr="000B45EA">
        <w:rPr>
          <w:rFonts w:ascii="Times New Roman" w:eastAsia="Times New Roman" w:hAnsi="Times New Roman" w:cs="Times New Roman"/>
          <w:sz w:val="24"/>
          <w:szCs w:val="24"/>
        </w:rPr>
        <w:t>(b)  Wherever cloned food is ordered directly from a server or at a dining table, the words “cloned food” shall be clearly and conspicuously printed on all menu’s next to all menu items in which cloned food is in an ingredient so that it is likely to be read by consumers prior to ordering cloned food.</w:t>
      </w:r>
    </w:p>
    <w:p w:rsidR="008E7ED6" w:rsidRPr="000B45EA" w:rsidRDefault="000B45EA" w:rsidP="000B45EA">
      <w:pPr>
        <w:spacing w:before="100" w:beforeAutospacing="1" w:after="100" w:afterAutospacing="1" w:line="480" w:lineRule="auto"/>
        <w:rPr>
          <w:rFonts w:ascii="Times New Roman" w:eastAsia="Times New Roman" w:hAnsi="Times New Roman" w:cs="Times New Roman"/>
          <w:sz w:val="24"/>
          <w:szCs w:val="24"/>
        </w:rPr>
      </w:pPr>
      <w:r w:rsidRPr="000B45EA">
        <w:rPr>
          <w:rFonts w:ascii="Times New Roman" w:eastAsia="Times New Roman" w:hAnsi="Times New Roman" w:cs="Times New Roman"/>
          <w:sz w:val="24"/>
          <w:szCs w:val="24"/>
        </w:rPr>
        <w:t>(c) The department of public health shall enforce the provisions of this section and shall from time to time adopt rules and regulati</w:t>
      </w:r>
      <w:r>
        <w:rPr>
          <w:rFonts w:ascii="Times New Roman" w:eastAsia="Times New Roman" w:hAnsi="Times New Roman" w:cs="Times New Roman"/>
          <w:sz w:val="24"/>
          <w:szCs w:val="24"/>
        </w:rPr>
        <w:t>ons for the enforcement thereof.</w:t>
      </w:r>
    </w:p>
    <w:sectPr w:rsidR="008E7ED6" w:rsidRPr="000B45EA" w:rsidSect="008E7E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E7ED6"/>
    <w:rsid w:val="000B45EA"/>
    <w:rsid w:val="008E7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B45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5EA"/>
    <w:rPr>
      <w:rFonts w:ascii="Tahoma" w:hAnsi="Tahoma" w:cs="Tahoma"/>
      <w:sz w:val="16"/>
      <w:szCs w:val="16"/>
    </w:rPr>
  </w:style>
  <w:style w:type="character" w:styleId="LineNumber">
    <w:name w:val="line number"/>
    <w:basedOn w:val="DefaultParagraphFont"/>
    <w:uiPriority w:val="99"/>
    <w:semiHidden/>
    <w:unhideWhenUsed/>
    <w:rsid w:val="000B45EA"/>
  </w:style>
  <w:style w:type="character" w:customStyle="1" w:styleId="Heading3Char">
    <w:name w:val="Heading 3 Char"/>
    <w:basedOn w:val="DefaultParagraphFont"/>
    <w:link w:val="Heading3"/>
    <w:uiPriority w:val="9"/>
    <w:rsid w:val="000B45E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B45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11653867">
      <w:bodyDiv w:val="1"/>
      <w:marLeft w:val="0"/>
      <w:marRight w:val="0"/>
      <w:marTop w:val="0"/>
      <w:marBottom w:val="0"/>
      <w:divBdr>
        <w:top w:val="none" w:sz="0" w:space="0" w:color="auto"/>
        <w:left w:val="none" w:sz="0" w:space="0" w:color="auto"/>
        <w:bottom w:val="none" w:sz="0" w:space="0" w:color="auto"/>
        <w:right w:val="none" w:sz="0" w:space="0" w:color="auto"/>
      </w:divBdr>
      <w:divsChild>
        <w:div w:id="21273088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386</Words>
  <Characters>2204</Characters>
  <Application>Microsoft Office Word</Application>
  <DocSecurity>0</DocSecurity>
  <Lines>18</Lines>
  <Paragraphs>5</Paragraphs>
  <ScaleCrop>false</ScaleCrop>
  <Company>Massachusetts Legislature</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2009-01-13T13:22:00Z</dcterms:created>
  <dcterms:modified xsi:type="dcterms:W3CDTF">2009-01-13T13:23:00Z</dcterms:modified>
</cp:coreProperties>
</file>