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2A0" w:rsidRDefault="00344577">
      <w:pPr>
        <w:suppressLineNumbers/>
        <w:spacing w:after="2"/>
        <w:jc w:val="center"/>
      </w:pPr>
      <w:r>
        <w:rPr>
          <w:rFonts w:ascii="Arial"/>
          <w:sz w:val="18"/>
        </w:rPr>
        <w:t>SENATE DOCKET, NO.         FILED ON: 1/9/2009</w:t>
      </w:r>
    </w:p>
    <w:p w:rsidR="005422A0" w:rsidRDefault="0034457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44577" w:rsidP="00DB534B">
            <w:pPr>
              <w:suppressLineNumbers/>
              <w:jc w:val="right"/>
              <w:rPr>
                <w:b/>
                <w:sz w:val="28"/>
              </w:rPr>
            </w:pPr>
          </w:p>
        </w:tc>
      </w:tr>
    </w:tbl>
    <w:p w:rsidR="005422A0" w:rsidRDefault="00344577">
      <w:pPr>
        <w:suppressLineNumbers/>
        <w:spacing w:before="2" w:after="2"/>
        <w:jc w:val="center"/>
      </w:pPr>
      <w:r>
        <w:rPr>
          <w:rFonts w:ascii="Old English Text MT"/>
          <w:sz w:val="32"/>
        </w:rPr>
        <w:t>The Commonwealth of Massachusetts</w:t>
      </w:r>
    </w:p>
    <w:p w:rsidR="005422A0" w:rsidRDefault="00344577">
      <w:pPr>
        <w:suppressLineNumbers/>
        <w:spacing w:after="2"/>
        <w:jc w:val="center"/>
      </w:pPr>
      <w:r>
        <w:rPr>
          <w:rFonts w:ascii="Times New Roman"/>
          <w:b/>
          <w:sz w:val="32"/>
          <w:vertAlign w:val="superscript"/>
        </w:rPr>
        <w:t>_______________</w:t>
      </w:r>
    </w:p>
    <w:p w:rsidR="005422A0" w:rsidRDefault="00344577">
      <w:pPr>
        <w:suppressLineNumbers/>
        <w:spacing w:before="2"/>
        <w:jc w:val="center"/>
      </w:pPr>
      <w:r>
        <w:rPr>
          <w:rFonts w:ascii="Times New Roman"/>
          <w:sz w:val="20"/>
        </w:rPr>
        <w:t>PRESENTED BY:</w:t>
      </w:r>
    </w:p>
    <w:p w:rsidR="005422A0" w:rsidRDefault="00344577">
      <w:pPr>
        <w:suppressLineNumbers/>
        <w:spacing w:after="2"/>
        <w:jc w:val="center"/>
      </w:pPr>
      <w:r>
        <w:rPr>
          <w:rFonts w:ascii="Times New Roman"/>
          <w:b/>
          <w:sz w:val="24"/>
        </w:rPr>
        <w:t>Morrissey, Michael (SEN)</w:t>
      </w:r>
    </w:p>
    <w:p w:rsidR="005422A0" w:rsidRDefault="00344577">
      <w:pPr>
        <w:suppressLineNumbers/>
        <w:jc w:val="center"/>
      </w:pPr>
      <w:r>
        <w:rPr>
          <w:rFonts w:ascii="Times New Roman"/>
          <w:b/>
          <w:sz w:val="32"/>
          <w:vertAlign w:val="superscript"/>
        </w:rPr>
        <w:t>_______________</w:t>
      </w:r>
    </w:p>
    <w:p w:rsidR="005422A0" w:rsidRDefault="0034457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422A0" w:rsidRDefault="00344577">
      <w:pPr>
        <w:suppressLineNumbers/>
      </w:pPr>
      <w:r>
        <w:rPr>
          <w:rFonts w:ascii="Times New Roman"/>
          <w:sz w:val="20"/>
        </w:rPr>
        <w:tab/>
        <w:t>The undersigned legislators and/or citizens respectfully petition for the passage of the accompanying bill:</w:t>
      </w:r>
    </w:p>
    <w:p w:rsidR="005422A0" w:rsidRDefault="00344577">
      <w:pPr>
        <w:suppressLineNumbers/>
        <w:spacing w:after="2"/>
        <w:jc w:val="center"/>
      </w:pPr>
      <w:r>
        <w:rPr>
          <w:rFonts w:ascii="Times New Roman"/>
          <w:sz w:val="24"/>
        </w:rPr>
        <w:t xml:space="preserve">An Act to promote regulated </w:t>
      </w:r>
      <w:r>
        <w:rPr>
          <w:rFonts w:ascii="Times New Roman"/>
          <w:sz w:val="24"/>
        </w:rPr>
        <w:t>utility service.</w:t>
      </w:r>
    </w:p>
    <w:p w:rsidR="005422A0" w:rsidRDefault="00344577">
      <w:pPr>
        <w:suppressLineNumbers/>
        <w:spacing w:after="2"/>
        <w:jc w:val="center"/>
      </w:pPr>
      <w:r>
        <w:rPr>
          <w:rFonts w:ascii="Times New Roman"/>
          <w:b/>
          <w:sz w:val="32"/>
          <w:vertAlign w:val="superscript"/>
        </w:rPr>
        <w:t>_______________</w:t>
      </w:r>
    </w:p>
    <w:p w:rsidR="005422A0" w:rsidRDefault="00344577">
      <w:pPr>
        <w:suppressLineNumbers/>
        <w:jc w:val="center"/>
      </w:pPr>
      <w:r>
        <w:rPr>
          <w:rFonts w:ascii="Times New Roman"/>
          <w:sz w:val="20"/>
        </w:rPr>
        <w:t>PETITION OF:</w:t>
      </w:r>
    </w:p>
    <w:p w:rsidR="005422A0" w:rsidRDefault="005422A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422A0">
            <w:tblPrEx>
              <w:tblCellMar>
                <w:top w:w="0" w:type="dxa"/>
                <w:bottom w:w="0" w:type="dxa"/>
              </w:tblCellMar>
            </w:tblPrEx>
            <w:tc>
              <w:tcPr>
                <w:tcW w:w="4500" w:type="dxa"/>
                <w:tcBorders>
                  <w:top w:val="nil"/>
                  <w:bottom w:val="single" w:sz="4" w:space="0" w:color="auto"/>
                  <w:right w:val="single" w:sz="4" w:space="0" w:color="auto"/>
                </w:tcBorders>
              </w:tcPr>
              <w:p w:rsidR="005422A0" w:rsidRDefault="0034457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422A0" w:rsidRDefault="00344577">
                <w:pPr>
                  <w:suppressLineNumbers/>
                  <w:spacing w:after="2"/>
                  <w:rPr>
                    <w:smallCaps/>
                  </w:rPr>
                </w:pPr>
                <w:r>
                  <w:rPr>
                    <w:rFonts w:ascii="Times New Roman"/>
                    <w:smallCaps/>
                    <w:sz w:val="24"/>
                  </w:rPr>
                  <w:t>District/Address:</w:t>
                </w:r>
              </w:p>
            </w:tc>
          </w:tr>
          <w:tr w:rsidR="005422A0">
            <w:tblPrEx>
              <w:tblCellMar>
                <w:top w:w="0" w:type="dxa"/>
                <w:bottom w:w="0" w:type="dxa"/>
              </w:tblCellMar>
            </w:tblPrEx>
            <w:tc>
              <w:tcPr>
                <w:tcW w:w="4500" w:type="dxa"/>
              </w:tcPr>
              <w:p w:rsidR="005422A0" w:rsidRDefault="00344577">
                <w:pPr>
                  <w:suppressLineNumbers/>
                  <w:spacing w:after="2"/>
                  <w:rPr>
                    <w:rFonts w:ascii="Times New Roman"/>
                  </w:rPr>
                </w:pPr>
                <w:r>
                  <w:rPr>
                    <w:rFonts w:ascii="Times New Roman"/>
                  </w:rPr>
                  <w:t>Morrissey, Michael (SEN)</w:t>
                </w:r>
              </w:p>
            </w:tc>
            <w:tc>
              <w:tcPr>
                <w:tcW w:w="4500" w:type="dxa"/>
              </w:tcPr>
              <w:p w:rsidR="005422A0" w:rsidRDefault="00344577">
                <w:pPr>
                  <w:suppressLineNumbers/>
                  <w:spacing w:after="2"/>
                  <w:rPr>
                    <w:rFonts w:ascii="Times New Roman"/>
                  </w:rPr>
                </w:pPr>
                <w:r>
                  <w:rPr>
                    <w:rFonts w:ascii="Times New Roman"/>
                  </w:rPr>
                  <w:t>Norfolk and Plymouth</w:t>
                </w:r>
              </w:p>
            </w:tc>
          </w:tr>
        </w:tbl>
      </w:sdtContent>
    </w:sdt>
    <w:p w:rsidR="005422A0" w:rsidRDefault="00344577">
      <w:pPr>
        <w:suppressLineNumbers/>
      </w:pPr>
      <w:r>
        <w:br w:type="page"/>
      </w:r>
    </w:p>
    <w:p w:rsidR="005422A0" w:rsidRDefault="00344577">
      <w:pPr>
        <w:suppressLineNumbers/>
        <w:jc w:val="center"/>
      </w:pPr>
      <w:r>
        <w:rPr>
          <w:rFonts w:ascii="Times New Roman"/>
          <w:sz w:val="24"/>
        </w:rPr>
        <w:lastRenderedPageBreak/>
        <w:t>[SIMILAR MATTER FILED IN PREVIOUS SESSION</w:t>
      </w:r>
      <w:r>
        <w:rPr>
          <w:rFonts w:ascii="Times New Roman"/>
          <w:sz w:val="24"/>
        </w:rPr>
        <w:br/>
        <w:t>SEE SENATE, NO. S01957 OF 2007-2008.]</w:t>
      </w:r>
    </w:p>
    <w:p w:rsidR="005422A0" w:rsidRDefault="00344577">
      <w:pPr>
        <w:suppressLineNumbers/>
        <w:spacing w:before="2" w:after="2"/>
        <w:jc w:val="center"/>
      </w:pPr>
      <w:r>
        <w:rPr>
          <w:rFonts w:ascii="Old English Text MT"/>
          <w:sz w:val="32"/>
        </w:rPr>
        <w:t>The Commonwealth of Massachusetts</w:t>
      </w:r>
      <w:r>
        <w:rPr>
          <w:rFonts w:ascii="Old English Text MT"/>
          <w:sz w:val="32"/>
        </w:rPr>
        <w:br/>
      </w:r>
    </w:p>
    <w:p w:rsidR="005422A0" w:rsidRDefault="00344577">
      <w:pPr>
        <w:suppressLineNumbers/>
        <w:spacing w:after="2"/>
        <w:jc w:val="center"/>
      </w:pPr>
      <w:r>
        <w:rPr>
          <w:rFonts w:ascii="Times New Roman"/>
          <w:b/>
          <w:sz w:val="24"/>
          <w:vertAlign w:val="superscript"/>
        </w:rPr>
        <w:t>_______________</w:t>
      </w:r>
    </w:p>
    <w:p w:rsidR="005422A0" w:rsidRDefault="00344577">
      <w:pPr>
        <w:suppressLineNumbers/>
        <w:spacing w:after="2"/>
        <w:jc w:val="center"/>
      </w:pPr>
      <w:r>
        <w:rPr>
          <w:rFonts w:ascii="Times New Roman"/>
          <w:b/>
          <w:sz w:val="18"/>
        </w:rPr>
        <w:t>In the Year Two Thousand and Nine</w:t>
      </w:r>
    </w:p>
    <w:p w:rsidR="005422A0" w:rsidRDefault="00344577">
      <w:pPr>
        <w:suppressLineNumbers/>
        <w:spacing w:after="2"/>
        <w:jc w:val="center"/>
      </w:pPr>
      <w:r>
        <w:rPr>
          <w:rFonts w:ascii="Times New Roman"/>
          <w:b/>
          <w:sz w:val="24"/>
          <w:vertAlign w:val="superscript"/>
        </w:rPr>
        <w:t>_______________</w:t>
      </w:r>
    </w:p>
    <w:p w:rsidR="005422A0" w:rsidRDefault="00344577">
      <w:pPr>
        <w:suppressLineNumbers/>
        <w:spacing w:after="2"/>
      </w:pPr>
      <w:r>
        <w:rPr>
          <w:sz w:val="14"/>
        </w:rPr>
        <w:br/>
      </w:r>
      <w:r>
        <w:br/>
      </w:r>
    </w:p>
    <w:p w:rsidR="005422A0" w:rsidRDefault="00344577">
      <w:pPr>
        <w:suppressLineNumbers/>
      </w:pPr>
      <w:r>
        <w:rPr>
          <w:rFonts w:ascii="Times New Roman"/>
          <w:smallCaps/>
          <w:sz w:val="28"/>
        </w:rPr>
        <w:t>An Act to promote regulated utility service.</w:t>
      </w:r>
      <w:r>
        <w:br/>
      </w:r>
      <w:r>
        <w:br/>
      </w:r>
      <w:r>
        <w:br/>
      </w:r>
    </w:p>
    <w:p w:rsidR="005422A0" w:rsidRDefault="0034457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940B9" w:rsidRPr="001940B9" w:rsidRDefault="00344577" w:rsidP="001940B9">
      <w:pPr>
        <w:pStyle w:val="NormalWeb"/>
        <w:spacing w:line="480" w:lineRule="auto"/>
        <w:rPr>
          <w:sz w:val="22"/>
          <w:szCs w:val="22"/>
        </w:rPr>
      </w:pPr>
      <w:r w:rsidRPr="001940B9">
        <w:rPr>
          <w:sz w:val="22"/>
          <w:szCs w:val="22"/>
        </w:rPr>
        <w:tab/>
      </w:r>
      <w:proofErr w:type="gramStart"/>
      <w:r w:rsidR="001940B9" w:rsidRPr="001940B9">
        <w:rPr>
          <w:sz w:val="22"/>
          <w:szCs w:val="22"/>
        </w:rPr>
        <w:t>SECTION 1.</w:t>
      </w:r>
      <w:proofErr w:type="gramEnd"/>
      <w:r w:rsidR="001940B9" w:rsidRPr="001940B9">
        <w:rPr>
          <w:sz w:val="22"/>
          <w:szCs w:val="22"/>
        </w:rPr>
        <w:t xml:space="preserve">  Chapter 164 of the General Laws is hereby amended by inserting the following new paragraph after paragraph (d) of section 1E:-</w:t>
      </w:r>
    </w:p>
    <w:p w:rsidR="001940B9" w:rsidRPr="001940B9" w:rsidRDefault="001940B9" w:rsidP="001940B9">
      <w:pPr>
        <w:pStyle w:val="NormalWeb"/>
        <w:spacing w:line="480" w:lineRule="auto"/>
        <w:rPr>
          <w:sz w:val="22"/>
          <w:szCs w:val="22"/>
        </w:rPr>
      </w:pPr>
      <w:r w:rsidRPr="001940B9">
        <w:rPr>
          <w:sz w:val="22"/>
          <w:szCs w:val="22"/>
        </w:rPr>
        <w:t xml:space="preserve">            (e) Whenever a distribution company, as defined in section 1, or gas company, as defined in section 1, intends to transfer to another state any call center, billing center or complaint-handling functions or activities currently located within the state, it shall provide advance notice to the department no less than sixty days in advance of any such transfer.  Notice shall not be required if the transfer does not result in the net reduction of the number of Massachusetts-based employees responding to calls, processing bills or handling complaints.  Any company required to provide notice under this paragraph shall include with its notice sufficient information, data, or studies to demonstrate that the proposed transfer provides net benefits to its customers, considering all costs and savings and any impacts on service quality.  The department shall promptly review such information, data or studies and, prior to the expiration of sixty days from its receipt, determine whether the proposed transfer is in the best interests of the company’s customers.  If the department fails to make </w:t>
      </w:r>
      <w:proofErr w:type="spellStart"/>
      <w:r w:rsidRPr="001940B9">
        <w:rPr>
          <w:sz w:val="22"/>
          <w:szCs w:val="22"/>
        </w:rPr>
        <w:t>and</w:t>
      </w:r>
      <w:proofErr w:type="spellEnd"/>
      <w:r w:rsidRPr="001940B9">
        <w:rPr>
          <w:sz w:val="22"/>
          <w:szCs w:val="22"/>
        </w:rPr>
        <w:t xml:space="preserve"> issue an affirmative finding within sixty </w:t>
      </w:r>
      <w:r w:rsidRPr="001940B9">
        <w:rPr>
          <w:sz w:val="22"/>
          <w:szCs w:val="22"/>
        </w:rPr>
        <w:lastRenderedPageBreak/>
        <w:t xml:space="preserve">days from any notification, the company may not proceed with the transfer; however, a company may </w:t>
      </w:r>
      <w:proofErr w:type="spellStart"/>
      <w:r w:rsidRPr="001940B9">
        <w:rPr>
          <w:rStyle w:val="spelle"/>
          <w:sz w:val="22"/>
          <w:szCs w:val="22"/>
        </w:rPr>
        <w:t>refile</w:t>
      </w:r>
      <w:proofErr w:type="spellEnd"/>
      <w:r w:rsidRPr="001940B9">
        <w:rPr>
          <w:sz w:val="22"/>
          <w:szCs w:val="22"/>
        </w:rPr>
        <w:t xml:space="preserve"> new notice at any time.</w:t>
      </w:r>
    </w:p>
    <w:p w:rsidR="001940B9" w:rsidRPr="001940B9" w:rsidRDefault="001940B9" w:rsidP="001940B9">
      <w:pPr>
        <w:pStyle w:val="NormalWeb"/>
        <w:spacing w:line="480" w:lineRule="auto"/>
        <w:rPr>
          <w:sz w:val="22"/>
          <w:szCs w:val="22"/>
        </w:rPr>
      </w:pPr>
      <w:proofErr w:type="gramStart"/>
      <w:r w:rsidRPr="001940B9">
        <w:rPr>
          <w:sz w:val="22"/>
          <w:szCs w:val="22"/>
        </w:rPr>
        <w:t>SECTION 2.</w:t>
      </w:r>
      <w:proofErr w:type="gramEnd"/>
      <w:r w:rsidRPr="001940B9">
        <w:rPr>
          <w:sz w:val="22"/>
          <w:szCs w:val="22"/>
        </w:rPr>
        <w:t>  Chapter 164 of the General Laws is hereby amended by inserting the following new paragraph after paragraph (e) of section 1E:-</w:t>
      </w:r>
    </w:p>
    <w:p w:rsidR="001940B9" w:rsidRPr="001940B9" w:rsidRDefault="001940B9" w:rsidP="001940B9">
      <w:pPr>
        <w:pStyle w:val="NormalWeb"/>
        <w:spacing w:line="480" w:lineRule="auto"/>
        <w:rPr>
          <w:sz w:val="22"/>
          <w:szCs w:val="22"/>
        </w:rPr>
      </w:pPr>
      <w:r w:rsidRPr="001940B9">
        <w:rPr>
          <w:sz w:val="22"/>
          <w:szCs w:val="22"/>
        </w:rPr>
        <w:t>(f) For the purposes of calculating performance based rates pursuant to Section 1E of this chapter, a company’s service quality standards shall be computed based upon actual monthly figures and shall not be calculated on a rolling basis.</w:t>
      </w:r>
    </w:p>
    <w:p w:rsidR="001940B9" w:rsidRPr="001940B9" w:rsidRDefault="001940B9" w:rsidP="001940B9">
      <w:pPr>
        <w:pStyle w:val="NormalWeb"/>
        <w:spacing w:line="480" w:lineRule="auto"/>
        <w:rPr>
          <w:sz w:val="22"/>
          <w:szCs w:val="22"/>
        </w:rPr>
      </w:pPr>
      <w:proofErr w:type="gramStart"/>
      <w:r w:rsidRPr="001940B9">
        <w:rPr>
          <w:sz w:val="22"/>
          <w:szCs w:val="22"/>
        </w:rPr>
        <w:t>SECTION 3.</w:t>
      </w:r>
      <w:proofErr w:type="gramEnd"/>
      <w:r w:rsidRPr="001940B9">
        <w:rPr>
          <w:sz w:val="22"/>
          <w:szCs w:val="22"/>
        </w:rPr>
        <w:t>  Chapter 159 of the General Laws is hereby amended by inserting the following new section after section 17:-</w:t>
      </w:r>
    </w:p>
    <w:p w:rsidR="001940B9" w:rsidRPr="001940B9" w:rsidRDefault="001940B9" w:rsidP="001940B9">
      <w:pPr>
        <w:pStyle w:val="NormalWeb"/>
        <w:spacing w:line="480" w:lineRule="auto"/>
        <w:rPr>
          <w:sz w:val="22"/>
          <w:szCs w:val="22"/>
        </w:rPr>
      </w:pPr>
      <w:proofErr w:type="gramStart"/>
      <w:r w:rsidRPr="001940B9">
        <w:rPr>
          <w:sz w:val="22"/>
          <w:szCs w:val="22"/>
        </w:rPr>
        <w:t>Section 17A.</w:t>
      </w:r>
      <w:proofErr w:type="gramEnd"/>
      <w:r w:rsidRPr="001940B9">
        <w:rPr>
          <w:sz w:val="22"/>
          <w:szCs w:val="22"/>
        </w:rPr>
        <w:t xml:space="preserve"> </w:t>
      </w:r>
      <w:proofErr w:type="gramStart"/>
      <w:r w:rsidRPr="001940B9">
        <w:rPr>
          <w:sz w:val="22"/>
          <w:szCs w:val="22"/>
        </w:rPr>
        <w:t>Provision of Service, Regulation.</w:t>
      </w:r>
      <w:proofErr w:type="gramEnd"/>
    </w:p>
    <w:p w:rsidR="001940B9" w:rsidRPr="001940B9" w:rsidRDefault="001940B9" w:rsidP="001940B9">
      <w:pPr>
        <w:pStyle w:val="NormalWeb"/>
        <w:spacing w:line="480" w:lineRule="auto"/>
        <w:rPr>
          <w:sz w:val="22"/>
          <w:szCs w:val="22"/>
        </w:rPr>
      </w:pPr>
      <w:r w:rsidRPr="001940B9">
        <w:rPr>
          <w:sz w:val="22"/>
          <w:szCs w:val="22"/>
        </w:rPr>
        <w:t xml:space="preserve">(a) Whenever a telecommunications company, which provides a service regulated by the Department of Telecommunications </w:t>
      </w:r>
      <w:r w:rsidR="00344577">
        <w:rPr>
          <w:sz w:val="22"/>
          <w:szCs w:val="22"/>
        </w:rPr>
        <w:t xml:space="preserve">and Cable </w:t>
      </w:r>
      <w:r w:rsidRPr="001940B9">
        <w:rPr>
          <w:sz w:val="22"/>
          <w:szCs w:val="22"/>
        </w:rPr>
        <w:t xml:space="preserve">as these services are defined in paragraph (d) of section 12 of chapter 159 of the General Laws, intends to transfer to another state any call center, billing center or complaint-handling functions or activities currently located within the state, it shall provide advance notice to the department no less than sixty days in advance of any such transfer.  Notice shall not be required if the transfer does not result in the net reduction of the number of Massachusetts-based employees responding to calls, processing bills or handling complaints.  Any company required to provide notice under this paragraph shall include with its notice sufficient information, data, or studies to demonstrate that the proposed transfer provides net benefits to its customers, considering all costs and savings and any impacts on service quality.  The department shall promptly review such information, data or studies and, prior to the expiration of sixty days from its receipt, determine whether the proposed transfer is in the best interests of the company’s customers.  If the department fails to make </w:t>
      </w:r>
      <w:proofErr w:type="spellStart"/>
      <w:r w:rsidRPr="001940B9">
        <w:rPr>
          <w:sz w:val="22"/>
          <w:szCs w:val="22"/>
        </w:rPr>
        <w:t>and</w:t>
      </w:r>
      <w:proofErr w:type="spellEnd"/>
      <w:r w:rsidRPr="001940B9">
        <w:rPr>
          <w:sz w:val="22"/>
          <w:szCs w:val="22"/>
        </w:rPr>
        <w:t xml:space="preserve"> issue an affirmative finding </w:t>
      </w:r>
      <w:r w:rsidRPr="001940B9">
        <w:rPr>
          <w:sz w:val="22"/>
          <w:szCs w:val="22"/>
        </w:rPr>
        <w:lastRenderedPageBreak/>
        <w:t xml:space="preserve">within sixty days from any notification, the company may not proceed with the transfer; however, a company may </w:t>
      </w:r>
      <w:proofErr w:type="spellStart"/>
      <w:r w:rsidRPr="001940B9">
        <w:rPr>
          <w:rStyle w:val="spelle"/>
          <w:sz w:val="22"/>
          <w:szCs w:val="22"/>
        </w:rPr>
        <w:t>refile</w:t>
      </w:r>
      <w:proofErr w:type="spellEnd"/>
      <w:r w:rsidRPr="001940B9">
        <w:rPr>
          <w:sz w:val="22"/>
          <w:szCs w:val="22"/>
        </w:rPr>
        <w:t xml:space="preserve"> new notice at any time.</w:t>
      </w:r>
    </w:p>
    <w:p w:rsidR="005422A0" w:rsidRPr="001940B9" w:rsidRDefault="001940B9" w:rsidP="001940B9">
      <w:pPr>
        <w:pStyle w:val="NormalWeb"/>
        <w:spacing w:line="480" w:lineRule="auto"/>
        <w:rPr>
          <w:sz w:val="22"/>
          <w:szCs w:val="22"/>
        </w:rPr>
      </w:pPr>
      <w:r w:rsidRPr="001940B9">
        <w:rPr>
          <w:sz w:val="22"/>
          <w:szCs w:val="22"/>
        </w:rPr>
        <w:t>(b) Service quality standards and performance based rates established by the department for companies regulated under this chapter shall be computed based upon actual monthly figures and shall not be calculated on a rolling basis.</w:t>
      </w:r>
    </w:p>
    <w:sectPr w:rsidR="005422A0" w:rsidRPr="001940B9" w:rsidSect="005422A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422A0"/>
    <w:rsid w:val="001940B9"/>
    <w:rsid w:val="00344577"/>
    <w:rsid w:val="00542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0B9"/>
    <w:rPr>
      <w:rFonts w:ascii="Tahoma" w:hAnsi="Tahoma" w:cs="Tahoma"/>
      <w:sz w:val="16"/>
      <w:szCs w:val="16"/>
    </w:rPr>
  </w:style>
  <w:style w:type="character" w:styleId="LineNumber">
    <w:name w:val="line number"/>
    <w:basedOn w:val="DefaultParagraphFont"/>
    <w:uiPriority w:val="99"/>
    <w:semiHidden/>
    <w:unhideWhenUsed/>
    <w:rsid w:val="001940B9"/>
  </w:style>
  <w:style w:type="paragraph" w:styleId="NormalWeb">
    <w:name w:val="Normal (Web)"/>
    <w:basedOn w:val="Normal"/>
    <w:uiPriority w:val="99"/>
    <w:unhideWhenUsed/>
    <w:rsid w:val="001940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1940B9"/>
  </w:style>
</w:styles>
</file>

<file path=word/webSettings.xml><?xml version="1.0" encoding="utf-8"?>
<w:webSettings xmlns:r="http://schemas.openxmlformats.org/officeDocument/2006/relationships" xmlns:w="http://schemas.openxmlformats.org/wordprocessingml/2006/main">
  <w:divs>
    <w:div w:id="412362035">
      <w:bodyDiv w:val="1"/>
      <w:marLeft w:val="0"/>
      <w:marRight w:val="0"/>
      <w:marTop w:val="0"/>
      <w:marBottom w:val="0"/>
      <w:divBdr>
        <w:top w:val="none" w:sz="0" w:space="0" w:color="auto"/>
        <w:left w:val="none" w:sz="0" w:space="0" w:color="auto"/>
        <w:bottom w:val="none" w:sz="0" w:space="0" w:color="auto"/>
        <w:right w:val="none" w:sz="0" w:space="0" w:color="auto"/>
      </w:divBdr>
      <w:divsChild>
        <w:div w:id="568978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678</Words>
  <Characters>3868</Characters>
  <Application>Microsoft Office Word</Application>
  <DocSecurity>0</DocSecurity>
  <Lines>32</Lines>
  <Paragraphs>9</Paragraphs>
  <ScaleCrop>false</ScaleCrop>
  <Company>Massachusetts Legislature</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3</cp:revision>
  <dcterms:created xsi:type="dcterms:W3CDTF">2009-01-09T19:58:00Z</dcterms:created>
  <dcterms:modified xsi:type="dcterms:W3CDTF">2009-01-09T20:00:00Z</dcterms:modified>
</cp:coreProperties>
</file>