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F3A" w:rsidRDefault="00AC15F1">
      <w:pPr>
        <w:suppressLineNumbers/>
        <w:spacing w:after="2"/>
        <w:jc w:val="center"/>
      </w:pPr>
      <w:r>
        <w:rPr>
          <w:rFonts w:ascii="Arial"/>
          <w:sz w:val="18"/>
        </w:rPr>
        <w:t>SENATE DOCKET, NO.         FILED ON: 1/15/2009</w:t>
      </w:r>
    </w:p>
    <w:p w:rsidR="00BF2F3A" w:rsidRDefault="00AC15F1">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C15F1" w:rsidP="00DB534B">
            <w:pPr>
              <w:suppressLineNumbers/>
              <w:jc w:val="right"/>
              <w:rPr>
                <w:b/>
                <w:sz w:val="28"/>
              </w:rPr>
            </w:pPr>
          </w:p>
        </w:tc>
      </w:tr>
    </w:tbl>
    <w:p w:rsidR="00BF2F3A" w:rsidRDefault="00AC15F1">
      <w:pPr>
        <w:suppressLineNumbers/>
        <w:spacing w:before="2" w:after="2"/>
        <w:jc w:val="center"/>
      </w:pPr>
      <w:r>
        <w:rPr>
          <w:rFonts w:ascii="Old English Text MT"/>
          <w:sz w:val="32"/>
        </w:rPr>
        <w:t>The Commonwealth of Massachusetts</w:t>
      </w:r>
    </w:p>
    <w:p w:rsidR="00BF2F3A" w:rsidRDefault="00AC15F1">
      <w:pPr>
        <w:suppressLineNumbers/>
        <w:spacing w:after="2"/>
        <w:jc w:val="center"/>
      </w:pPr>
      <w:r>
        <w:rPr>
          <w:rFonts w:ascii="Times New Roman"/>
          <w:b/>
          <w:sz w:val="32"/>
          <w:vertAlign w:val="superscript"/>
        </w:rPr>
        <w:t>_______________</w:t>
      </w:r>
    </w:p>
    <w:p w:rsidR="00BF2F3A" w:rsidRDefault="00AC15F1">
      <w:pPr>
        <w:suppressLineNumbers/>
        <w:spacing w:before="2"/>
        <w:jc w:val="center"/>
      </w:pPr>
      <w:r>
        <w:rPr>
          <w:rFonts w:ascii="Times New Roman"/>
          <w:sz w:val="20"/>
        </w:rPr>
        <w:t>PRESENTED BY:</w:t>
      </w:r>
    </w:p>
    <w:p w:rsidR="00BF2F3A" w:rsidRDefault="00AC15F1">
      <w:pPr>
        <w:suppressLineNumbers/>
        <w:spacing w:after="2"/>
        <w:jc w:val="center"/>
      </w:pPr>
      <w:r>
        <w:rPr>
          <w:rFonts w:ascii="Times New Roman"/>
          <w:b/>
          <w:sz w:val="24"/>
        </w:rPr>
        <w:t>Karen E. Spilka</w:t>
      </w:r>
    </w:p>
    <w:p w:rsidR="00BF2F3A" w:rsidRDefault="00AC15F1">
      <w:pPr>
        <w:suppressLineNumbers/>
        <w:jc w:val="center"/>
      </w:pPr>
      <w:r>
        <w:rPr>
          <w:rFonts w:ascii="Times New Roman"/>
          <w:b/>
          <w:sz w:val="32"/>
          <w:vertAlign w:val="superscript"/>
        </w:rPr>
        <w:t>_______________</w:t>
      </w:r>
    </w:p>
    <w:p w:rsidR="00BF2F3A" w:rsidRDefault="00AC15F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F2F3A" w:rsidRDefault="00AC15F1">
      <w:pPr>
        <w:suppressLineNumbers/>
      </w:pPr>
      <w:r>
        <w:rPr>
          <w:rFonts w:ascii="Times New Roman"/>
          <w:sz w:val="20"/>
        </w:rPr>
        <w:tab/>
        <w:t>The undersigned legislators and/or citizens respectfully petition for the passage of the accompanying bill:</w:t>
      </w:r>
    </w:p>
    <w:p w:rsidR="00BF2F3A" w:rsidRDefault="00AC15F1">
      <w:pPr>
        <w:suppressLineNumbers/>
        <w:spacing w:after="2"/>
        <w:jc w:val="center"/>
      </w:pPr>
      <w:r>
        <w:rPr>
          <w:rFonts w:ascii="Times New Roman"/>
          <w:sz w:val="24"/>
        </w:rPr>
        <w:t>An Act to fulfill the promis</w:t>
      </w:r>
      <w:r>
        <w:rPr>
          <w:rFonts w:ascii="Times New Roman"/>
          <w:sz w:val="24"/>
        </w:rPr>
        <w:t>e of education reform: adequate funding for student success.</w:t>
      </w:r>
    </w:p>
    <w:p w:rsidR="00BF2F3A" w:rsidRDefault="00AC15F1">
      <w:pPr>
        <w:suppressLineNumbers/>
        <w:spacing w:after="2"/>
        <w:jc w:val="center"/>
      </w:pPr>
      <w:r>
        <w:rPr>
          <w:rFonts w:ascii="Times New Roman"/>
          <w:b/>
          <w:sz w:val="32"/>
          <w:vertAlign w:val="superscript"/>
        </w:rPr>
        <w:t>_______________</w:t>
      </w:r>
    </w:p>
    <w:p w:rsidR="00BF2F3A" w:rsidRDefault="00AC15F1">
      <w:pPr>
        <w:suppressLineNumbers/>
        <w:jc w:val="center"/>
      </w:pPr>
      <w:r>
        <w:rPr>
          <w:rFonts w:ascii="Times New Roman"/>
          <w:sz w:val="20"/>
        </w:rPr>
        <w:t>PETITION OF:</w:t>
      </w:r>
    </w:p>
    <w:p w:rsidR="00BF2F3A" w:rsidRDefault="00BF2F3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F2F3A">
            <w:tblPrEx>
              <w:tblCellMar>
                <w:top w:w="0" w:type="dxa"/>
                <w:bottom w:w="0" w:type="dxa"/>
              </w:tblCellMar>
            </w:tblPrEx>
            <w:tc>
              <w:tcPr>
                <w:tcW w:w="4500" w:type="dxa"/>
                <w:tcBorders>
                  <w:top w:val="nil"/>
                  <w:bottom w:val="single" w:sz="4" w:space="0" w:color="auto"/>
                  <w:right w:val="single" w:sz="4" w:space="0" w:color="auto"/>
                </w:tcBorders>
              </w:tcPr>
              <w:p w:rsidR="00BF2F3A" w:rsidRDefault="00AC15F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F2F3A" w:rsidRDefault="00AC15F1">
                <w:pPr>
                  <w:suppressLineNumbers/>
                  <w:spacing w:after="2"/>
                  <w:rPr>
                    <w:smallCaps/>
                  </w:rPr>
                </w:pPr>
                <w:r>
                  <w:rPr>
                    <w:rFonts w:ascii="Times New Roman"/>
                    <w:smallCaps/>
                    <w:sz w:val="24"/>
                  </w:rPr>
                  <w:t>District/Address:</w:t>
                </w:r>
              </w:p>
            </w:tc>
          </w:tr>
          <w:tr w:rsidR="00BF2F3A">
            <w:tblPrEx>
              <w:tblCellMar>
                <w:top w:w="0" w:type="dxa"/>
                <w:bottom w:w="0" w:type="dxa"/>
              </w:tblCellMar>
            </w:tblPrEx>
            <w:tc>
              <w:tcPr>
                <w:tcW w:w="4500" w:type="dxa"/>
              </w:tcPr>
              <w:p w:rsidR="00BF2F3A" w:rsidRDefault="00AC15F1">
                <w:pPr>
                  <w:suppressLineNumbers/>
                  <w:spacing w:after="2"/>
                  <w:rPr>
                    <w:rFonts w:ascii="Times New Roman"/>
                  </w:rPr>
                </w:pPr>
                <w:r>
                  <w:rPr>
                    <w:rFonts w:ascii="Times New Roman"/>
                  </w:rPr>
                  <w:t>Karen E. Spilka</w:t>
                </w:r>
              </w:p>
            </w:tc>
            <w:tc>
              <w:tcPr>
                <w:tcW w:w="4500" w:type="dxa"/>
              </w:tcPr>
              <w:p w:rsidR="00BF2F3A" w:rsidRDefault="00AC15F1">
                <w:pPr>
                  <w:suppressLineNumbers/>
                  <w:spacing w:after="2"/>
                  <w:rPr>
                    <w:rFonts w:ascii="Times New Roman"/>
                  </w:rPr>
                </w:pPr>
                <w:r>
                  <w:rPr>
                    <w:rFonts w:ascii="Times New Roman"/>
                  </w:rPr>
                  <w:t>Second Middlesex and Norfolk</w:t>
                </w:r>
              </w:p>
            </w:tc>
          </w:tr>
        </w:tbl>
      </w:sdtContent>
    </w:sdt>
    <w:p w:rsidR="00BF2F3A" w:rsidRDefault="00AC15F1">
      <w:pPr>
        <w:suppressLineNumbers/>
      </w:pPr>
      <w:r>
        <w:br w:type="page"/>
      </w:r>
    </w:p>
    <w:p w:rsidR="00BF2F3A" w:rsidRDefault="00AC15F1">
      <w:pPr>
        <w:suppressLineNumbers/>
        <w:spacing w:before="2" w:after="2"/>
        <w:jc w:val="center"/>
      </w:pPr>
      <w:r>
        <w:rPr>
          <w:rFonts w:ascii="Old English Text MT"/>
          <w:sz w:val="32"/>
        </w:rPr>
        <w:lastRenderedPageBreak/>
        <w:t>The Commonwealth of Massachusetts</w:t>
      </w:r>
      <w:r>
        <w:rPr>
          <w:rFonts w:ascii="Old English Text MT"/>
          <w:sz w:val="32"/>
        </w:rPr>
        <w:br/>
      </w:r>
    </w:p>
    <w:p w:rsidR="00BF2F3A" w:rsidRDefault="00AC15F1">
      <w:pPr>
        <w:suppressLineNumbers/>
        <w:spacing w:after="2"/>
        <w:jc w:val="center"/>
      </w:pPr>
      <w:r>
        <w:rPr>
          <w:rFonts w:ascii="Times New Roman"/>
          <w:b/>
          <w:sz w:val="24"/>
          <w:vertAlign w:val="superscript"/>
        </w:rPr>
        <w:t>_______________</w:t>
      </w:r>
    </w:p>
    <w:p w:rsidR="00BF2F3A" w:rsidRDefault="00AC15F1">
      <w:pPr>
        <w:suppressLineNumbers/>
        <w:spacing w:after="2"/>
        <w:jc w:val="center"/>
      </w:pPr>
      <w:r>
        <w:rPr>
          <w:rFonts w:ascii="Times New Roman"/>
          <w:b/>
          <w:sz w:val="18"/>
        </w:rPr>
        <w:t>In the Year Two Thousand and Nine</w:t>
      </w:r>
    </w:p>
    <w:p w:rsidR="00BF2F3A" w:rsidRDefault="00AC15F1">
      <w:pPr>
        <w:suppressLineNumbers/>
        <w:spacing w:after="2"/>
        <w:jc w:val="center"/>
      </w:pPr>
      <w:r>
        <w:rPr>
          <w:rFonts w:ascii="Times New Roman"/>
          <w:b/>
          <w:sz w:val="24"/>
          <w:vertAlign w:val="superscript"/>
        </w:rPr>
        <w:t>_______________</w:t>
      </w:r>
    </w:p>
    <w:p w:rsidR="00BF2F3A" w:rsidRDefault="00AC15F1">
      <w:pPr>
        <w:suppressLineNumbers/>
        <w:spacing w:after="2"/>
      </w:pPr>
      <w:r>
        <w:rPr>
          <w:sz w:val="14"/>
        </w:rPr>
        <w:br/>
      </w:r>
      <w:r>
        <w:br/>
      </w:r>
    </w:p>
    <w:p w:rsidR="00BF2F3A" w:rsidRDefault="00AC15F1">
      <w:pPr>
        <w:suppressLineNumbers/>
      </w:pPr>
      <w:r>
        <w:rPr>
          <w:rFonts w:ascii="Times New Roman"/>
          <w:smallCaps/>
          <w:sz w:val="28"/>
        </w:rPr>
        <w:t>An Act to fulfill the promise of education reform: adequate funding for student success.</w:t>
      </w:r>
      <w:r>
        <w:br/>
      </w:r>
      <w:r>
        <w:br/>
      </w:r>
      <w:r>
        <w:br/>
      </w:r>
    </w:p>
    <w:p w:rsidR="00BF2F3A" w:rsidRDefault="00AC15F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xml:space="preserve">SECTION 1. </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Section 2 of Chapter 70 of the General Laws, as appearing in the 2006 Official Edition, is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xml:space="preserve"> hereby amended by striking the following definitions:—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bCs/>
          <w:sz w:val="24"/>
          <w:szCs w:val="24"/>
        </w:rPr>
        <w:t>"</w:t>
      </w:r>
      <w:r w:rsidRPr="00AC15F1">
        <w:rPr>
          <w:rFonts w:ascii="Times New Roman" w:hAnsi="Times New Roman" w:cs="Times New Roman"/>
          <w:sz w:val="24"/>
          <w:szCs w:val="24"/>
        </w:rPr>
        <w:t>Base year foundation budget</w:t>
      </w:r>
      <w:r w:rsidRPr="00AC15F1">
        <w:rPr>
          <w:rFonts w:ascii="Times New Roman" w:hAnsi="Times New Roman" w:cs="Times New Roman"/>
          <w:bCs/>
          <w:sz w:val="24"/>
          <w:szCs w:val="24"/>
        </w:rPr>
        <w: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bCs/>
          <w:sz w:val="24"/>
          <w:szCs w:val="24"/>
        </w:rPr>
        <w:t>"</w:t>
      </w:r>
      <w:r w:rsidRPr="00AC15F1">
        <w:rPr>
          <w:rFonts w:ascii="Times New Roman" w:hAnsi="Times New Roman" w:cs="Times New Roman"/>
          <w:sz w:val="24"/>
          <w:szCs w:val="24"/>
        </w:rPr>
        <w:t>Book and equipment allotment</w:t>
      </w:r>
      <w:r w:rsidRPr="00AC15F1">
        <w:rPr>
          <w:rFonts w:ascii="Times New Roman" w:hAnsi="Times New Roman" w:cs="Times New Roman"/>
          <w:bCs/>
          <w:sz w:val="24"/>
          <w:szCs w:val="24"/>
        </w:rPr>
        <w: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bCs/>
          <w:sz w:val="24"/>
          <w:szCs w:val="24"/>
        </w:rPr>
        <w:t>"</w:t>
      </w:r>
      <w:r w:rsidRPr="00AC15F1">
        <w:rPr>
          <w:rFonts w:ascii="Times New Roman" w:hAnsi="Times New Roman" w:cs="Times New Roman"/>
          <w:sz w:val="24"/>
          <w:szCs w:val="24"/>
        </w:rPr>
        <w:t>Enrollment categories</w:t>
      </w:r>
      <w:r w:rsidRPr="00AC15F1">
        <w:rPr>
          <w:rFonts w:ascii="Times New Roman" w:hAnsi="Times New Roman" w:cs="Times New Roman"/>
          <w:bCs/>
          <w:sz w:val="24"/>
          <w:szCs w:val="24"/>
        </w:rPr>
        <w: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bCs/>
          <w:sz w:val="24"/>
          <w:szCs w:val="24"/>
        </w:rPr>
        <w:t>"</w:t>
      </w:r>
      <w:r w:rsidRPr="00AC15F1">
        <w:rPr>
          <w:rFonts w:ascii="Times New Roman" w:hAnsi="Times New Roman" w:cs="Times New Roman"/>
          <w:sz w:val="24"/>
          <w:szCs w:val="24"/>
        </w:rPr>
        <w:t>Expanded program allotment</w:t>
      </w:r>
      <w:r w:rsidRPr="00AC15F1">
        <w:rPr>
          <w:rFonts w:ascii="Times New Roman" w:hAnsi="Times New Roman" w:cs="Times New Roman"/>
          <w:bCs/>
          <w:sz w:val="24"/>
          <w:szCs w:val="24"/>
        </w:rPr>
        <w: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bCs/>
          <w:sz w:val="24"/>
          <w:szCs w:val="24"/>
        </w:rPr>
        <w:t>"</w:t>
      </w:r>
      <w:r w:rsidRPr="00AC15F1">
        <w:rPr>
          <w:rFonts w:ascii="Times New Roman" w:hAnsi="Times New Roman" w:cs="Times New Roman"/>
          <w:sz w:val="24"/>
          <w:szCs w:val="24"/>
        </w:rPr>
        <w:t>Extraordinary maintenance allotment</w:t>
      </w:r>
      <w:r w:rsidRPr="00AC15F1">
        <w:rPr>
          <w:rFonts w:ascii="Times New Roman" w:hAnsi="Times New Roman" w:cs="Times New Roman"/>
          <w:bCs/>
          <w:sz w:val="24"/>
          <w:szCs w:val="24"/>
        </w:rPr>
        <w: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bCs/>
          <w:sz w:val="24"/>
          <w:szCs w:val="24"/>
        </w:rPr>
        <w:t>"</w:t>
      </w:r>
      <w:r w:rsidRPr="00AC15F1">
        <w:rPr>
          <w:rFonts w:ascii="Times New Roman" w:hAnsi="Times New Roman" w:cs="Times New Roman"/>
          <w:sz w:val="24"/>
          <w:szCs w:val="24"/>
        </w:rPr>
        <w:t>Foundation assistants</w:t>
      </w:r>
      <w:r w:rsidRPr="00AC15F1">
        <w:rPr>
          <w:rFonts w:ascii="Times New Roman" w:hAnsi="Times New Roman" w:cs="Times New Roman"/>
          <w:bCs/>
          <w:sz w:val="24"/>
          <w:szCs w:val="24"/>
        </w:rPr>
        <w:t>"</w:t>
      </w:r>
    </w:p>
    <w:p w:rsidR="00AC15F1" w:rsidRPr="00AC15F1" w:rsidRDefault="00AC15F1" w:rsidP="00AC15F1">
      <w:pPr>
        <w:spacing w:before="100" w:beforeAutospacing="1" w:after="100" w:afterAutospacing="1"/>
        <w:rPr>
          <w:rFonts w:ascii="Times New Roman" w:hAnsi="Times New Roman" w:cs="Times New Roman"/>
          <w:bCs/>
          <w:sz w:val="24"/>
          <w:szCs w:val="24"/>
        </w:rPr>
      </w:pPr>
      <w:r w:rsidRPr="00AC15F1">
        <w:rPr>
          <w:rFonts w:ascii="Times New Roman" w:hAnsi="Times New Roman" w:cs="Times New Roman"/>
          <w:bCs/>
          <w:sz w:val="24"/>
          <w:szCs w:val="24"/>
        </w:rPr>
        <w:t>"</w:t>
      </w:r>
      <w:r w:rsidRPr="00AC15F1">
        <w:rPr>
          <w:rFonts w:ascii="Times New Roman" w:hAnsi="Times New Roman" w:cs="Times New Roman"/>
          <w:sz w:val="24"/>
          <w:szCs w:val="24"/>
        </w:rPr>
        <w:t>Foundation athletic expenses</w:t>
      </w:r>
      <w:r w:rsidRPr="00AC15F1">
        <w:rPr>
          <w:rFonts w:ascii="Times New Roman" w:hAnsi="Times New Roman" w:cs="Times New Roman"/>
          <w:bCs/>
          <w:sz w:val="24"/>
          <w:szCs w:val="24"/>
        </w:rPr>
        <w:t>"</w:t>
      </w:r>
    </w:p>
    <w:p w:rsidR="00AC15F1" w:rsidRPr="00AC15F1" w:rsidRDefault="00AC15F1" w:rsidP="00AC15F1">
      <w:pPr>
        <w:spacing w:before="100" w:beforeAutospacing="1" w:after="100" w:afterAutospacing="1"/>
        <w:rPr>
          <w:rFonts w:ascii="Times New Roman" w:hAnsi="Times New Roman" w:cs="Times New Roman"/>
          <w:bCs/>
          <w:sz w:val="24"/>
          <w:szCs w:val="24"/>
        </w:rPr>
      </w:pPr>
      <w:r w:rsidRPr="00AC15F1">
        <w:rPr>
          <w:rFonts w:ascii="Times New Roman" w:hAnsi="Times New Roman" w:cs="Times New Roman"/>
          <w:bCs/>
          <w:sz w:val="24"/>
          <w:szCs w:val="24"/>
        </w:rPr>
        <w:t>"Foundation benefits"</w:t>
      </w:r>
    </w:p>
    <w:p w:rsidR="00AC15F1" w:rsidRPr="00AC15F1" w:rsidRDefault="00AC15F1" w:rsidP="00AC15F1">
      <w:pPr>
        <w:spacing w:before="100" w:beforeAutospacing="1" w:after="100" w:afterAutospacing="1"/>
        <w:rPr>
          <w:rFonts w:ascii="Times New Roman" w:hAnsi="Times New Roman" w:cs="Times New Roman"/>
          <w:bCs/>
          <w:sz w:val="24"/>
          <w:szCs w:val="24"/>
        </w:rPr>
      </w:pPr>
      <w:r w:rsidRPr="00AC15F1">
        <w:rPr>
          <w:rFonts w:ascii="Times New Roman" w:hAnsi="Times New Roman" w:cs="Times New Roman"/>
          <w:bCs/>
          <w:sz w:val="24"/>
          <w:szCs w:val="24"/>
        </w:rPr>
        <w:t>"Foundation budget"</w:t>
      </w:r>
    </w:p>
    <w:p w:rsidR="00AC15F1" w:rsidRPr="00AC15F1" w:rsidRDefault="00AC15F1" w:rsidP="00AC15F1">
      <w:pPr>
        <w:spacing w:before="100" w:beforeAutospacing="1" w:after="100" w:afterAutospacing="1"/>
        <w:rPr>
          <w:rFonts w:ascii="Times New Roman" w:hAnsi="Times New Roman" w:cs="Times New Roman"/>
          <w:bCs/>
          <w:sz w:val="24"/>
          <w:szCs w:val="24"/>
        </w:rPr>
      </w:pPr>
      <w:r w:rsidRPr="00AC15F1">
        <w:rPr>
          <w:rFonts w:ascii="Times New Roman" w:hAnsi="Times New Roman" w:cs="Times New Roman"/>
          <w:bCs/>
          <w:sz w:val="24"/>
          <w:szCs w:val="24"/>
        </w:rPr>
        <w:t>"Foundation central office professional staff"</w:t>
      </w:r>
    </w:p>
    <w:p w:rsidR="00AC15F1" w:rsidRPr="00AC15F1" w:rsidRDefault="00AC15F1" w:rsidP="00AC15F1">
      <w:pPr>
        <w:spacing w:before="100" w:beforeAutospacing="1" w:after="100" w:afterAutospacing="1"/>
        <w:rPr>
          <w:rFonts w:ascii="Times New Roman" w:hAnsi="Times New Roman" w:cs="Times New Roman"/>
          <w:bCs/>
          <w:sz w:val="24"/>
          <w:szCs w:val="24"/>
        </w:rPr>
      </w:pPr>
      <w:r w:rsidRPr="00AC15F1">
        <w:rPr>
          <w:rFonts w:ascii="Times New Roman" w:hAnsi="Times New Roman" w:cs="Times New Roman"/>
          <w:bCs/>
          <w:sz w:val="24"/>
          <w:szCs w:val="24"/>
        </w:rPr>
        <w:t>"Foundation clerical staff"</w:t>
      </w:r>
    </w:p>
    <w:p w:rsidR="00AC15F1" w:rsidRPr="00AC15F1" w:rsidRDefault="00AC15F1" w:rsidP="00AC15F1">
      <w:pPr>
        <w:spacing w:before="100" w:beforeAutospacing="1" w:after="100" w:afterAutospacing="1"/>
        <w:rPr>
          <w:rFonts w:ascii="Times New Roman" w:hAnsi="Times New Roman" w:cs="Times New Roman"/>
          <w:bCs/>
          <w:sz w:val="24"/>
          <w:szCs w:val="24"/>
        </w:rPr>
      </w:pPr>
      <w:r w:rsidRPr="00AC15F1">
        <w:rPr>
          <w:rFonts w:ascii="Times New Roman" w:hAnsi="Times New Roman" w:cs="Times New Roman"/>
          <w:bCs/>
          <w:sz w:val="24"/>
          <w:szCs w:val="24"/>
        </w:rPr>
        <w:t>"Foundation custodial staff"</w:t>
      </w:r>
    </w:p>
    <w:p w:rsidR="00AC15F1" w:rsidRPr="00AC15F1" w:rsidRDefault="00AC15F1" w:rsidP="00AC15F1">
      <w:pPr>
        <w:spacing w:before="100" w:beforeAutospacing="1" w:after="100" w:afterAutospacing="1"/>
        <w:rPr>
          <w:rFonts w:ascii="Times New Roman" w:hAnsi="Times New Roman" w:cs="Times New Roman"/>
          <w:bCs/>
          <w:sz w:val="24"/>
          <w:szCs w:val="24"/>
        </w:rPr>
      </w:pPr>
      <w:r w:rsidRPr="00AC15F1">
        <w:rPr>
          <w:rFonts w:ascii="Times New Roman" w:hAnsi="Times New Roman" w:cs="Times New Roman"/>
          <w:bCs/>
          <w:sz w:val="24"/>
          <w:szCs w:val="24"/>
        </w:rPr>
        <w:t>"Foundation enrollment"</w:t>
      </w:r>
    </w:p>
    <w:p w:rsidR="00AC15F1" w:rsidRPr="00AC15F1" w:rsidRDefault="00AC15F1" w:rsidP="00AC15F1">
      <w:pPr>
        <w:spacing w:before="100" w:beforeAutospacing="1" w:after="100" w:afterAutospacing="1"/>
        <w:rPr>
          <w:rFonts w:ascii="Times New Roman" w:hAnsi="Times New Roman" w:cs="Times New Roman"/>
          <w:bCs/>
          <w:sz w:val="24"/>
          <w:szCs w:val="24"/>
        </w:rPr>
      </w:pPr>
      <w:r w:rsidRPr="00AC15F1">
        <w:rPr>
          <w:rFonts w:ascii="Times New Roman" w:hAnsi="Times New Roman" w:cs="Times New Roman"/>
          <w:bCs/>
          <w:sz w:val="24"/>
          <w:szCs w:val="24"/>
        </w:rPr>
        <w:t>"Foundation extracurricular activity expenses"</w:t>
      </w:r>
    </w:p>
    <w:p w:rsidR="00AC15F1" w:rsidRPr="00AC15F1" w:rsidRDefault="00AC15F1" w:rsidP="00AC15F1">
      <w:pPr>
        <w:spacing w:before="100" w:beforeAutospacing="1" w:after="100" w:afterAutospacing="1"/>
        <w:rPr>
          <w:rFonts w:ascii="Times New Roman" w:hAnsi="Times New Roman" w:cs="Times New Roman"/>
          <w:bCs/>
          <w:sz w:val="24"/>
          <w:szCs w:val="24"/>
        </w:rPr>
      </w:pPr>
      <w:r w:rsidRPr="00AC15F1">
        <w:rPr>
          <w:rFonts w:ascii="Times New Roman" w:hAnsi="Times New Roman" w:cs="Times New Roman"/>
          <w:bCs/>
          <w:sz w:val="24"/>
          <w:szCs w:val="24"/>
        </w:rPr>
        <w:t>"Foundation health care staff"</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"Foundation inflation index</w:t>
      </w:r>
      <w:r w:rsidRPr="00AC15F1">
        <w:rPr>
          <w:rFonts w:ascii="Times New Roman" w:hAnsi="Times New Roman" w:cs="Times New Roman"/>
          <w:bCs/>
          <w:sz w:val="24"/>
          <w:szCs w:val="24"/>
        </w:rPr>
        <w: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"Foundation miscellaneous expenses</w:t>
      </w:r>
      <w:r w:rsidRPr="00AC15F1">
        <w:rPr>
          <w:rFonts w:ascii="Times New Roman" w:hAnsi="Times New Roman" w:cs="Times New Roman"/>
          <w:bCs/>
          <w:sz w:val="24"/>
          <w:szCs w:val="24"/>
        </w:rPr>
        <w: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"Foundation non-salary expenses</w:t>
      </w:r>
      <w:r w:rsidRPr="00AC15F1">
        <w:rPr>
          <w:rFonts w:ascii="Times New Roman" w:hAnsi="Times New Roman" w:cs="Times New Roman"/>
          <w:bCs/>
          <w:sz w:val="24"/>
          <w:szCs w:val="24"/>
        </w:rPr>
        <w: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"Foundation payroll</w:t>
      </w:r>
      <w:r w:rsidRPr="00AC15F1">
        <w:rPr>
          <w:rFonts w:ascii="Times New Roman" w:hAnsi="Times New Roman" w:cs="Times New Roman"/>
          <w:bCs/>
          <w:sz w:val="24"/>
          <w:szCs w:val="24"/>
        </w:rPr>
        <w: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"Foundation principals</w:t>
      </w:r>
      <w:r w:rsidRPr="00AC15F1">
        <w:rPr>
          <w:rFonts w:ascii="Times New Roman" w:hAnsi="Times New Roman" w:cs="Times New Roman"/>
          <w:bCs/>
          <w:sz w:val="24"/>
          <w:szCs w:val="24"/>
        </w:rPr>
        <w: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"Foundation special education tuition</w:t>
      </w:r>
      <w:r w:rsidRPr="00AC15F1">
        <w:rPr>
          <w:rFonts w:ascii="Times New Roman" w:hAnsi="Times New Roman" w:cs="Times New Roman"/>
          <w:bCs/>
          <w:sz w:val="24"/>
          <w:szCs w:val="24"/>
        </w:rPr>
        <w: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"Foundation support staff</w:t>
      </w:r>
      <w:r w:rsidRPr="00AC15F1">
        <w:rPr>
          <w:rFonts w:ascii="Times New Roman" w:hAnsi="Times New Roman" w:cs="Times New Roman"/>
          <w:bCs/>
          <w:sz w:val="24"/>
          <w:szCs w:val="24"/>
        </w:rPr>
        <w: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"Foundation teaching staff</w:t>
      </w:r>
      <w:r w:rsidRPr="00AC15F1">
        <w:rPr>
          <w:rFonts w:ascii="Times New Roman" w:hAnsi="Times New Roman" w:cs="Times New Roman"/>
          <w:bCs/>
          <w:sz w:val="24"/>
          <w:szCs w:val="24"/>
        </w:rPr>
        <w: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"Foundation utility and ordinary maintenance expenses</w:t>
      </w:r>
      <w:r w:rsidRPr="00AC15F1">
        <w:rPr>
          <w:rFonts w:ascii="Times New Roman" w:hAnsi="Times New Roman" w:cs="Times New Roman"/>
          <w:bCs/>
          <w:sz w:val="24"/>
          <w:szCs w:val="24"/>
        </w:rPr>
        <w: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"Foundation vocational staff</w:t>
      </w:r>
      <w:r w:rsidRPr="00AC15F1">
        <w:rPr>
          <w:rFonts w:ascii="Times New Roman" w:hAnsi="Times New Roman" w:cs="Times New Roman"/>
          <w:bCs/>
          <w:sz w:val="24"/>
          <w:szCs w:val="24"/>
        </w:rPr>
        <w: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bCs/>
          <w:sz w:val="24"/>
          <w:szCs w:val="24"/>
        </w:rPr>
        <w:t>"</w:t>
      </w:r>
      <w:r w:rsidRPr="00AC15F1">
        <w:rPr>
          <w:rFonts w:ascii="Times New Roman" w:hAnsi="Times New Roman" w:cs="Times New Roman"/>
          <w:sz w:val="24"/>
          <w:szCs w:val="24"/>
        </w:rPr>
        <w:t>Professional development allotment</w:t>
      </w:r>
      <w:r w:rsidRPr="00AC15F1">
        <w:rPr>
          <w:rFonts w:ascii="Times New Roman" w:hAnsi="Times New Roman" w:cs="Times New Roman"/>
          <w:bCs/>
          <w:sz w:val="24"/>
          <w:szCs w:val="24"/>
        </w:rPr>
        <w: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bCs/>
          <w:sz w:val="24"/>
          <w:szCs w:val="24"/>
        </w:rPr>
        <w:t>"</w:t>
      </w:r>
      <w:r w:rsidRPr="00AC15F1">
        <w:rPr>
          <w:rFonts w:ascii="Times New Roman" w:hAnsi="Times New Roman" w:cs="Times New Roman"/>
          <w:sz w:val="24"/>
          <w:szCs w:val="24"/>
        </w:rPr>
        <w:t>Total foundation staff</w:t>
      </w:r>
      <w:r w:rsidRPr="00AC15F1">
        <w:rPr>
          <w:rFonts w:ascii="Times New Roman" w:hAnsi="Times New Roman" w:cs="Times New Roman"/>
          <w:bCs/>
          <w:sz w:val="24"/>
          <w:szCs w:val="24"/>
        </w:rPr>
        <w:t>"</w:t>
      </w:r>
    </w:p>
    <w:p w:rsidR="00AC15F1" w:rsidRPr="00AC15F1" w:rsidRDefault="00AC15F1" w:rsidP="00AC15F1">
      <w:pPr>
        <w:spacing w:before="100" w:beforeAutospacing="1" w:after="100" w:afterAutospacing="1"/>
        <w:rPr>
          <w:rFonts w:ascii="Times New Roman" w:hAnsi="Times New Roman" w:cs="Times New Roman"/>
          <w:bCs/>
          <w:sz w:val="24"/>
          <w:szCs w:val="24"/>
        </w:rPr>
      </w:pPr>
      <w:r w:rsidRPr="00AC15F1">
        <w:rPr>
          <w:rFonts w:ascii="Times New Roman" w:hAnsi="Times New Roman" w:cs="Times New Roman"/>
          <w:bCs/>
          <w:sz w:val="24"/>
          <w:szCs w:val="24"/>
        </w:rPr>
        <w:t>"</w:t>
      </w:r>
      <w:r w:rsidRPr="00AC15F1">
        <w:rPr>
          <w:rFonts w:ascii="Times New Roman" w:hAnsi="Times New Roman" w:cs="Times New Roman"/>
          <w:sz w:val="24"/>
          <w:szCs w:val="24"/>
        </w:rPr>
        <w:t>Wage adjustment factor</w:t>
      </w:r>
      <w:r w:rsidRPr="00AC15F1">
        <w:rPr>
          <w:rFonts w:ascii="Times New Roman" w:hAnsi="Times New Roman" w:cs="Times New Roman"/>
          <w:bCs/>
          <w:sz w:val="24"/>
          <w:szCs w:val="24"/>
        </w:rPr>
        <w:t>"</w:t>
      </w:r>
    </w:p>
    <w:p w:rsidR="00AC15F1" w:rsidRPr="00AC15F1" w:rsidRDefault="00AC15F1" w:rsidP="00AC15F1">
      <w:pPr>
        <w:spacing w:before="100" w:beforeAutospacing="1" w:after="100" w:afterAutospacing="1"/>
        <w:rPr>
          <w:rFonts w:ascii="Times New Roman" w:hAnsi="Times New Roman" w:cs="Times New Roman"/>
          <w:sz w:val="24"/>
          <w:szCs w:val="24"/>
        </w:rPr>
      </w:pP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SECTION 2. Section 2 of Chapter 70 of the General Laws, as so appearing, is hereby</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further amended by adding the following:—</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“Administration allotment,” the amounts allotted within a district's foundation budget for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xml:space="preserve"> administration in any fiscal year. The administration allotment shall be the sum of:</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xml:space="preserve">   (a) 149.92 dollars multiplied by the foundation pre-school </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and the foundation half-day kindergarten enrollment;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(b) 299.85 dollars multiplied by the foundation full-day kindergarten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the foundation elementary enrollment, the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foundation junior high/middle school enrollment, the foundation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high school enrollment, the foundation English learner full-day</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and the foundation vocational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(c) 2069.49 dollars multiplied by the assumed in-school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xml:space="preserve">special education enrollment and the assumed </w:t>
      </w:r>
      <w:proofErr w:type="spellStart"/>
      <w:r w:rsidRPr="00AC15F1">
        <w:rPr>
          <w:rFonts w:ascii="Times New Roman" w:hAnsi="Times New Roman" w:cs="Times New Roman"/>
          <w:sz w:val="24"/>
          <w:szCs w:val="24"/>
        </w:rPr>
        <w:t>tuitioned</w:t>
      </w:r>
      <w:proofErr w:type="spellEnd"/>
      <w:r w:rsidRPr="00AC15F1">
        <w:rPr>
          <w:rFonts w:ascii="Times New Roman" w:hAnsi="Times New Roman" w:cs="Times New Roman"/>
          <w:sz w:val="24"/>
          <w:szCs w:val="24"/>
        </w:rPr>
        <w:t>-out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special education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(d) 149.93 dollars multiplied by the foundation English learner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xml:space="preserve">pre-school enrollment and by the foundation English learner </w:t>
      </w:r>
      <w:proofErr w:type="spellStart"/>
      <w:r w:rsidRPr="00AC15F1">
        <w:rPr>
          <w:rFonts w:ascii="Times New Roman" w:hAnsi="Times New Roman" w:cs="Times New Roman"/>
          <w:sz w:val="24"/>
          <w:szCs w:val="24"/>
        </w:rPr>
        <w:t>halfday</w:t>
      </w:r>
      <w:proofErr w:type="spellEnd"/>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kindergarten enrollment.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“Classroom and specialist teachers allotment,” the amount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allotted within a district’s foundation budget for classroom and</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specialist teachers in any fiscal year. The classroom and specialist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teachers allotment shall be the sum of:</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(a) 1883.84 dollars multiplied by the foundation pre-school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xml:space="preserve">   (b)  1241.62 dollars multiplied by the foundation half-day kindergarten enrollment;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xml:space="preserve">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(c) 2483.24 dollars multiplied by the foundation full-day kindergarten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xml:space="preserve">   (d) 3069.14 dollars multiplied by the foundation elementary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(e) 2185.23 dollars multiplied by the foundation junior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high/middle school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(f) 3213.57 dollars multiplied by the foundation high school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(g) 6828.85 dollars multiplied by the assumed in-school special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education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(h) 1846.03 dollars multiplied by the foundation English</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learner pre-school enrollment and the foundation English learner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half-day kindergarten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w:t>
      </w:r>
      <w:proofErr w:type="spellStart"/>
      <w:r w:rsidRPr="00AC15F1">
        <w:rPr>
          <w:rFonts w:ascii="Times New Roman" w:hAnsi="Times New Roman" w:cs="Times New Roman"/>
          <w:sz w:val="24"/>
          <w:szCs w:val="24"/>
        </w:rPr>
        <w:t>i</w:t>
      </w:r>
      <w:proofErr w:type="spellEnd"/>
      <w:r w:rsidRPr="00AC15F1">
        <w:rPr>
          <w:rFonts w:ascii="Times New Roman" w:hAnsi="Times New Roman" w:cs="Times New Roman"/>
          <w:sz w:val="24"/>
          <w:szCs w:val="24"/>
        </w:rPr>
        <w:t>) 3692.05 dollars multiplied by the foundation English</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learner full-day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(j) 5463.09 dollars multiplied by the foundation vocational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(k) 2210.24 dollars multiplied by the foundation low-income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elementary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(l) 1663.93 dollars multiplied by the foundation low-income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secondary enrollment.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“Employee benefits and fixed charges allotment,” the amount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allotted within a district’s foundation budget for employee benefits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and fixed charges. The employee benefits and fixed charges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allotment shall be the sum of:</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(a) 471.53 dollars multiplied by the foundation pre-school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xml:space="preserve">  (b) 310.78 dollars multiplied by the foundation half-day kindergarten enrollment;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(c) 621.55 dollars multiplied by the foundation full-day kindergarten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xml:space="preserve">   (d) 768.23 dollars multiplied by the foundation elementary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(e) 590.99 dollars multiplied by foundation junior high/middle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school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(f) 567.80 dollars multiplied by the foundation high school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(g) 2618.91 dollars multiplied by the assumed in-school special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education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(h) 390.96 dollars multiplied by the foundation English learner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pre-school enrollment and the foundation English learner half-day</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kindergarten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w:t>
      </w:r>
      <w:proofErr w:type="spellStart"/>
      <w:r w:rsidRPr="00AC15F1">
        <w:rPr>
          <w:rFonts w:ascii="Times New Roman" w:hAnsi="Times New Roman" w:cs="Times New Roman"/>
          <w:sz w:val="24"/>
          <w:szCs w:val="24"/>
        </w:rPr>
        <w:t>i</w:t>
      </w:r>
      <w:proofErr w:type="spellEnd"/>
      <w:r w:rsidRPr="00AC15F1">
        <w:rPr>
          <w:rFonts w:ascii="Times New Roman" w:hAnsi="Times New Roman" w:cs="Times New Roman"/>
          <w:sz w:val="24"/>
          <w:szCs w:val="24"/>
        </w:rPr>
        <w:t>) 781.92 dollars multiplied by the foundation English learner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full-day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(j) 922.15 dollars multiplied by the foundation vocational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(k) 226.78 dollars multiplied by the foundation low-income elementary</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and the foundation low-income secondary enrollment.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“Enrollment categories,” each student including students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enrolled in special education programs and students who reside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in the district and who attend either a public school in that district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or a school for which the district of residence pays tuition shall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be placed in one and only one of the following enrollment categories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depending on the grade and program to which the student is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assigned:</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(a) “English learner enrollment,” the number of students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enrolled in English language learner programs established under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chapter 71A but in the case of an innovative program only the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English learner students as defined in section 2 of chapter 71A</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enrolled in such a program shall be considered in calculating English</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learner enrollment in a district.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(b) “Elementary enrollment,” the number of students enrolled</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in grades 1 through 5 and not enrolled in English learner or vocational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programs in a district.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(c) “High school enrollment,” the number of students enrolled</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in grades 9 through 12 and not enrolled in English learner or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vocational programs in a district.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(d) “Junior high/middle school enrollment,” the number of students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enrolled in grades 6 through 8 and not enrolled in English</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learner or vocational programs in a district.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(e) “Full-day kindergarten enrollment,” the number of students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enrolled in full-day kindergarten and not enrolled in English</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learner or vocational programs in a district who are not charged</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tuition for the second half of the day.</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(f) “Half-day kindergarten enrollment,” the number of students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enrolled in half-day kindergarten and not enrolled in English</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learner or vocational programs in a district or enrolled in full-day</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kindergarten but who are charged tuition for the second half of the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day.</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(g) “Pre-school enrollment,” the number of students enrolled in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pre-school.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(h) “Vocational enrollment,” the number of students enrolled in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vocational education programs or an agricultural school in a district.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“Foundation budget,” the sum of a district’s administration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allotment; instructional leadership allotment; classroom and specialist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teachers allotment; other teaching services allotment; professional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development allotment; instructional materials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equipment and technology allotment; guidance and psychological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allotment; pupil services allotment; operations and maintenance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allotment; employee benefits and fixed charges allotment; and</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special education tuition allotment. The base year for calculating</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the foundation budget shall be fiscal year 2007. The base year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foundation budget shall be calculated according to the formulas in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this section using foundation enrollment as described in this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section. For fiscal years thereafter the foundation budget shall be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the base year foundation budget as adjusted for enrollment and</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for inflation as set forth in section 3 of this chapter.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“Foundation enrollment,” the student enrollment of a district in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any fiscal year. The foundation enrollment is defined as the sum</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of foundation full-day kindergarten elementary junior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high/middle school high school English learner and vocational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plus one-half the sum of foundation pre-school and</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half-day kindergarten enrollment including students enrolled in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the program for the elimination of racial imbalance under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section 12A of chapter 76. By March first of each calendar year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the department shall certify the foundation enrollment for the next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fiscal year as the actual enrollment as reported the previous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October.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“Foundation inflation index,” in fiscal year 2007 the foundation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inflation index shall equal 1.000. In fiscal year 2008 and in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each fiscal year thereafter the foundation inflation index shall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equal the prior year’s foundation inflation index multiplied by the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ratio of the value of the implicit price deflator for state and local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government purchases in the first quarter of the prior fiscal year to</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its value in the first quarter of the fiscal year two fiscal years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prior.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“Guidance and psychological allotment,” the amount allotted</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within a district’s foundation budget for guidance and psychological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services. The guidance and psychological allotment shall be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the sum of:</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(a) 90.34 dollars multiplied by the foundation pre-school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and the foundation half-day kindergarten enrollment;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(b) 180.68 dollars multiplied by the foundation full-day kindergarten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and the foundation elementary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(c) 240.53 dollars multiplied by foundation junior high/middle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school enrollment and the foundation English learner full-day</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(d) 301.51 dollars multiplied by the foundation high school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and the foundation vocational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(e) 120.26 dollars multiplied by the foundation English learner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pre-school enrollment and the foundation English learner half-day</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kindergarten enrollment.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“Instructional leadership allotment,” the amounts allotted</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within a district’s foundation budget for instructional leadership in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any fiscal year. The instructional leadership allotment shall be the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sum of:</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(a) 270.78 dollars multiplied by the foundation pre-school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the foundation half-day kindergarten enrollment, the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foundation English learner pre-school enrollment, and the foundation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English learner half-day kindergarten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(b) 541.56 dollars multiplied by the foundation full-day kindergarten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the foundation elementary enrollment, the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foundation junior high/middle school enrollment, the foundation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high school enrollment, the foundation English learner full-day</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and the foundation vocational enrollment.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“Instructional materials equipment and technology allotment,”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the amount allotted within a district's foundation budget for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instructional materials equipment and technology. The instructional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materials equipment and technology allotment shall be the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sum of:</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(a) 179.71 dollars multiplied by the foundation pre-school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the foundation half-day kindergarten enrollment, the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foundation English learner pre-school enrollment, and the foundation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English learner half-day kindergarten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(b) 359.41 dollars multiplied by the foundation full-day kindergarten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the foundation elementary enrollment, the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foundation junior high/middle school enrollment, and the foundation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English learner full-day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(c) 575.06 dollars multiplied by the foundation high school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(d) 287.53 dollars multiplied by the assumed in-school special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education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(e) 1006.35 dollars multiplied by the foundation vocational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w:t>
      </w:r>
    </w:p>
    <w:p w:rsidR="00AC15F1" w:rsidRPr="00AC15F1" w:rsidRDefault="00AC15F1" w:rsidP="00AC15F1">
      <w:pPr>
        <w:spacing w:before="100" w:beforeAutospacing="1" w:after="100" w:afterAutospacing="1"/>
        <w:rPr>
          <w:rFonts w:ascii="Times New Roman" w:hAnsi="Times New Roman" w:cs="Times New Roman"/>
          <w:sz w:val="24"/>
          <w:szCs w:val="24"/>
        </w:rPr>
      </w:pP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“Operations and maintenance allotment,” the amount allotted</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within a district’s foundation budget for operations and maintenance.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The operations and maintenance allotment shall be the sum</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of:</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(a) 446.19 dollars multiplied by the foundation pre-school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xml:space="preserve">   (b) 344.78 dollars multiplied by the foundation half-day kindergarten enrollment;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(c) 689.56 dollars multiplied by the foundation full-day kindergarten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xml:space="preserve">   (d)  852.27 dollars multiplied by the foundation elementary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(e) 747.58 dollars multiplied by foundation junior high/middle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school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(f) 724.85 dollars multiplied by the foundation high school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(g) 2311.74 dollars multiplied by the assumed in-school special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education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(h) 466.77 dollars multiplied by the foundation English learner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pre-school enrollment and the foundation English learner half-day</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kindergarten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w:t>
      </w:r>
      <w:proofErr w:type="spellStart"/>
      <w:r w:rsidRPr="00AC15F1">
        <w:rPr>
          <w:rFonts w:ascii="Times New Roman" w:hAnsi="Times New Roman" w:cs="Times New Roman"/>
          <w:sz w:val="24"/>
          <w:szCs w:val="24"/>
        </w:rPr>
        <w:t>i</w:t>
      </w:r>
      <w:proofErr w:type="spellEnd"/>
      <w:r w:rsidRPr="00AC15F1">
        <w:rPr>
          <w:rFonts w:ascii="Times New Roman" w:hAnsi="Times New Roman" w:cs="Times New Roman"/>
          <w:sz w:val="24"/>
          <w:szCs w:val="24"/>
        </w:rPr>
        <w:t>) 933.53 dollars multiplied by the foundation English learner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full-day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(j) 1356.57 dollars multiplied by the foundation vocational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(k) 345.04 dollars multiplied by the foundation low-income elementary</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and the foundation low-income secondary enrollment.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“Other teaching services allotment,” the amount allotted within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a district’s foundation budget for other teaching services. The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other teaching services allotment shall be the sum of:</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(a) 318.44 dollars multiplied by the foundation pre-school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and the foundation half-day kindergarten enrollment;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(b) 636.89 dollars multiplied by the foundation full-day kindergarten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and the foundation elementary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(c) 458.47 dollars multiplied by the foundation junior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high/middle school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(d) 381.68 dollars multiplied by the foundation high school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and the foundation vocational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(e) 6375.99 dollars multiplied by the assumed in-school special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education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xml:space="preserve">   (f) 31.63 dollars multiplied by the assumed </w:t>
      </w:r>
      <w:proofErr w:type="spellStart"/>
      <w:r w:rsidRPr="00AC15F1">
        <w:rPr>
          <w:rFonts w:ascii="Times New Roman" w:hAnsi="Times New Roman" w:cs="Times New Roman"/>
          <w:sz w:val="24"/>
          <w:szCs w:val="24"/>
        </w:rPr>
        <w:t>tuitioned</w:t>
      </w:r>
      <w:proofErr w:type="spellEnd"/>
      <w:r w:rsidRPr="00AC15F1">
        <w:rPr>
          <w:rFonts w:ascii="Times New Roman" w:hAnsi="Times New Roman" w:cs="Times New Roman"/>
          <w:sz w:val="24"/>
          <w:szCs w:val="24"/>
        </w:rPr>
        <w:t>-out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special education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(g) 254.63 dollars multiplied by the foundation English learner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pre-school enrollment and the foundation English learner half-day</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kindergarten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(h) 509.26 dollars multiplied by the foundation English learner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full-day enrollment.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“Professional development allotment,” the amount allotted</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within a district's foundation budget for professional development.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The professional development allotment shall be the sum of:</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(a) 81.98 dollars multiplied by the foundation pre-school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xml:space="preserve">   (b)  54.03 dollars multiplied by the foundation half-day kindergarten enrollment; </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xml:space="preserve">   </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(c) 108.08 dollars multiplied by the foundation full-day kindergarten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xml:space="preserve">   (d) 133.60 dollars multiplied by the foundation elementary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(e) 117.18 dollars multiplied by the foundation junior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high/middle school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(f) 113.62 dollars multiplied by the foundation high school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(g) 362.36 dollars multiplied by the assumed in-school special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education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(h) 73.16 dollars multiplied by the foundation English learner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pre-school enrollment and the foundation English learner half-day</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kindergarten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w:t>
      </w:r>
      <w:proofErr w:type="spellStart"/>
      <w:r w:rsidRPr="00AC15F1">
        <w:rPr>
          <w:rFonts w:ascii="Times New Roman" w:hAnsi="Times New Roman" w:cs="Times New Roman"/>
          <w:sz w:val="24"/>
          <w:szCs w:val="24"/>
        </w:rPr>
        <w:t>i</w:t>
      </w:r>
      <w:proofErr w:type="spellEnd"/>
      <w:r w:rsidRPr="00AC15F1">
        <w:rPr>
          <w:rFonts w:ascii="Times New Roman" w:hAnsi="Times New Roman" w:cs="Times New Roman"/>
          <w:sz w:val="24"/>
          <w:szCs w:val="24"/>
        </w:rPr>
        <w:t>) 146.32 dollars multiplied by the foundation English learner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full-day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(j) 187.85 dollars multiplied by the foundation vocational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(k) 54.09 dollars multiplied by the foundation low-income elementary</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and the foundation low-income secondary enrollment.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“Pupil services allotment,” the amount allotted within a district’s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foundation budget for pupil services. The pupil services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allotment shall be the sum of:</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(a) 35.94 dollars multiplied by the foundation pre-school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and the foundation half-day kindergarten enrollment;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(b) 71.89 dollars multiplied by the foundation full-day kindergarten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(c) 107.83 dollars multiplied by the foundation elementary</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and the foundation English learner full-day enrollment;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(d) 176.12 dollars multiplied by foundation junior high/middle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school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(e) 406.13 dollars multiplied by the foundation high school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enrollment and the foundation vocational enrollment; 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(f) 53.92 dollars multiplied by the foundation English learner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pre-school enrollment and the foundation English learner half-day</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kindergarten enrollment.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“Special education tuition allotment,” the amount allotted</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within a district’s foundation budget for special education tuition.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The special education tuition allotment shall be the sum of</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 xml:space="preserve">19648.85 dollars multiplied by the assumed </w:t>
      </w:r>
      <w:proofErr w:type="spellStart"/>
      <w:r w:rsidRPr="00AC15F1">
        <w:rPr>
          <w:rFonts w:ascii="Times New Roman" w:hAnsi="Times New Roman" w:cs="Times New Roman"/>
          <w:sz w:val="24"/>
          <w:szCs w:val="24"/>
        </w:rPr>
        <w:t>tuitioned</w:t>
      </w:r>
      <w:proofErr w:type="spellEnd"/>
      <w:r w:rsidRPr="00AC15F1">
        <w:rPr>
          <w:rFonts w:ascii="Times New Roman" w:hAnsi="Times New Roman" w:cs="Times New Roman"/>
          <w:sz w:val="24"/>
          <w:szCs w:val="24"/>
        </w:rPr>
        <w:t>-out special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education enrollment.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“Wage adjustment factor,” an adjusted difference between the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average annual wage for all jobs in the labor market area in which</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a municipality is located and the average annual wage in the commonwealth.</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Average annual wage figures shall be published annually</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by the division of employment and training. The wage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adjustment factor shall be the sum of 1 plus a fraction the numerator</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of which shall be the product of one-third and the difference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resulting from subtracting the average annual wage in the commonwealth</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from the average annual wage of the community; and</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the denominator of which shall be the average annual wage in the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commonwealth.</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For the purposes of this section the average annual wage of the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community shall be the sum of:</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(a) eight-tenths multiplied by the average annual wage for all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jobs in the labor market area in which the municipality is located;</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plus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(b) two-tenths multiplied by the average annual wage of the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municipality.</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The wage adjustment factor shall not be less than 1 for any</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community.</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br/>
        <w:t xml:space="preserve">SECTION 3. Section 3 of  Chapter 70 of the General Laws is </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hereby amended by striking out lines 1 through 17 and inserting in</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place thereof the following:— The factors to be inflated shall be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the monetary values for the administration allotment, the instructional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leadership allotment, the classroom and specialist teachers</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allotment, the other teaching services allotment, the professional</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development allotment, the instructional materials equipment and</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technology allotment, the guidance and psychological allotment,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the pupil services allotment, the operations and maintenance allotment,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the employee benefits and fixed charges allotment, and the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special education tuition allotment. The administration allotment,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the instructional leadership allotment, the classroom and</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specialist teachers allotment, the other teaching services allotment,</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the professional development allotment, the guidance and</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psychological allotment, the pupil services allotment, and the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operations and maintenance allotment shall be further adjusted by</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multiplying each allotment’s resulting amount by a district's wage</w:t>
      </w:r>
    </w:p>
    <w:p w:rsidR="00AC15F1" w:rsidRPr="00AC15F1" w:rsidRDefault="00AC15F1" w:rsidP="00AC15F1">
      <w:pPr>
        <w:spacing w:before="100" w:beforeAutospacing="1" w:after="100" w:afterAutospacing="1"/>
        <w:rPr>
          <w:rFonts w:ascii="Times New Roman" w:hAnsi="Times New Roman" w:cs="Times New Roman"/>
          <w:sz w:val="24"/>
          <w:szCs w:val="24"/>
        </w:rPr>
      </w:pPr>
      <w:r w:rsidRPr="00AC15F1">
        <w:rPr>
          <w:rFonts w:ascii="Times New Roman" w:hAnsi="Times New Roman" w:cs="Times New Roman"/>
          <w:sz w:val="24"/>
          <w:szCs w:val="24"/>
        </w:rPr>
        <w:t>adjustment factor.</w:t>
      </w:r>
    </w:p>
    <w:p w:rsidR="00AC15F1" w:rsidRPr="00AC15F1" w:rsidRDefault="00AC15F1" w:rsidP="00AC15F1">
      <w:pPr>
        <w:spacing w:line="480" w:lineRule="auto"/>
        <w:rPr>
          <w:rFonts w:ascii="Times New Roman" w:hAnsi="Times New Roman" w:cs="Times New Roman"/>
          <w:sz w:val="24"/>
          <w:szCs w:val="24"/>
        </w:rPr>
      </w:pPr>
      <w:r w:rsidRPr="00AC15F1">
        <w:rPr>
          <w:rFonts w:ascii="Times New Roman" w:hAnsi="Times New Roman" w:cs="Times New Roman"/>
          <w:sz w:val="24"/>
          <w:szCs w:val="24"/>
        </w:rPr>
        <w:t>SECTION 4.  Chapter 70 of the General Laws is further amended by adding the following new section:-</w:t>
      </w:r>
    </w:p>
    <w:p w:rsidR="00AC15F1" w:rsidRPr="00AC15F1" w:rsidRDefault="00AC15F1" w:rsidP="00AC15F1">
      <w:pPr>
        <w:spacing w:line="480" w:lineRule="auto"/>
        <w:ind w:left="720"/>
        <w:rPr>
          <w:rFonts w:ascii="Times New Roman" w:hAnsi="Times New Roman" w:cs="Times New Roman"/>
          <w:sz w:val="24"/>
          <w:szCs w:val="24"/>
        </w:rPr>
      </w:pPr>
      <w:r w:rsidRPr="00AC15F1">
        <w:rPr>
          <w:rFonts w:ascii="Times New Roman" w:hAnsi="Times New Roman" w:cs="Times New Roman"/>
          <w:sz w:val="24"/>
          <w:szCs w:val="24"/>
        </w:rPr>
        <w:t>Section 3B.  Each first- or second-year teacher shall be provided with a mentor. An amount equal to $600 per first- or second-year teacher shall be provided to each school district and funded through a separate appropriation.</w:t>
      </w:r>
    </w:p>
    <w:p w:rsidR="00AC15F1" w:rsidRPr="00AC15F1" w:rsidRDefault="00AC15F1" w:rsidP="00AC15F1">
      <w:pPr>
        <w:spacing w:line="480" w:lineRule="auto"/>
        <w:ind w:left="720"/>
        <w:rPr>
          <w:rFonts w:ascii="Times New Roman" w:hAnsi="Times New Roman" w:cs="Times New Roman"/>
          <w:sz w:val="24"/>
          <w:szCs w:val="24"/>
        </w:rPr>
      </w:pPr>
    </w:p>
    <w:p w:rsidR="00AC15F1" w:rsidRPr="00AC15F1" w:rsidRDefault="00AC15F1" w:rsidP="00AC15F1">
      <w:pPr>
        <w:spacing w:line="480" w:lineRule="auto"/>
        <w:rPr>
          <w:rFonts w:ascii="Times New Roman" w:hAnsi="Times New Roman" w:cs="Times New Roman"/>
          <w:sz w:val="24"/>
          <w:szCs w:val="24"/>
        </w:rPr>
      </w:pPr>
      <w:r w:rsidRPr="00AC15F1">
        <w:rPr>
          <w:rFonts w:ascii="Times New Roman" w:hAnsi="Times New Roman" w:cs="Times New Roman"/>
          <w:sz w:val="24"/>
          <w:szCs w:val="24"/>
        </w:rPr>
        <w:t>SECTION 5.  Chapter 71 of the General Laws, as so appearing, is hereby amended by adding the following new section:-</w:t>
      </w:r>
    </w:p>
    <w:p w:rsidR="00AC15F1" w:rsidRPr="00AC15F1" w:rsidRDefault="00AC15F1" w:rsidP="00AC15F1">
      <w:pPr>
        <w:spacing w:line="480" w:lineRule="auto"/>
        <w:ind w:left="720"/>
        <w:rPr>
          <w:rFonts w:ascii="Times New Roman" w:hAnsi="Times New Roman" w:cs="Times New Roman"/>
          <w:sz w:val="24"/>
          <w:szCs w:val="24"/>
        </w:rPr>
      </w:pPr>
      <w:r w:rsidRPr="00AC15F1">
        <w:rPr>
          <w:rFonts w:ascii="Times New Roman" w:hAnsi="Times New Roman" w:cs="Times New Roman"/>
          <w:sz w:val="24"/>
          <w:szCs w:val="24"/>
        </w:rPr>
        <w:t xml:space="preserve">Section 90.  The class size for grades kindergarten through three shall not exceed fifteen.  Districts in which 75 percent of schools are in performance categories one and two on the Massachusetts Comprehensive Assessment System examination as most recently reported by the Department of Education may apply to the Department for a waiver from the class size maximum.  </w:t>
      </w:r>
    </w:p>
    <w:p w:rsidR="00AC15F1" w:rsidRPr="00AC15F1" w:rsidRDefault="00AC15F1" w:rsidP="00AC15F1">
      <w:pPr>
        <w:spacing w:line="480" w:lineRule="auto"/>
        <w:ind w:left="720"/>
        <w:rPr>
          <w:rFonts w:ascii="Times New Roman" w:hAnsi="Times New Roman" w:cs="Times New Roman"/>
          <w:sz w:val="24"/>
          <w:szCs w:val="24"/>
        </w:rPr>
      </w:pPr>
    </w:p>
    <w:p w:rsidR="00AC15F1" w:rsidRPr="00AC15F1" w:rsidRDefault="00AC15F1" w:rsidP="00AC15F1">
      <w:pPr>
        <w:spacing w:line="480" w:lineRule="auto"/>
        <w:ind w:right="1440"/>
        <w:rPr>
          <w:rFonts w:ascii="Times New Roman" w:hAnsi="Times New Roman" w:cs="Times New Roman"/>
          <w:sz w:val="24"/>
          <w:szCs w:val="24"/>
        </w:rPr>
      </w:pPr>
      <w:r w:rsidRPr="00AC15F1">
        <w:rPr>
          <w:rFonts w:ascii="Times New Roman" w:hAnsi="Times New Roman" w:cs="Times New Roman"/>
          <w:sz w:val="24"/>
          <w:szCs w:val="24"/>
        </w:rPr>
        <w:t xml:space="preserve">SECTION 6.   In order to determine, as a basis for legislative action, the resources needed to achieve the commonwealth’s educational goals, a committee, to be known as the Education Resource Study Committee, made up of the chairs of the Joint Committee on Education, the Secretary of Administration and Finance, or her designee, and the Governor’s Education Advisor, is hereby authorized to conduct a study to determine the resources necessary to achieve the commonwealth’s educational goals.    The committee shall contract with an objective, independent consultant to conduct a professional assessment to ascertain the resources and the costs of the resources needed to provide all students in Massachusetts with the opportunity for a high quality education to enable them to reach their potential as set forth in the Education Reform Act of 1993 and in this act. </w:t>
      </w:r>
    </w:p>
    <w:p w:rsidR="00AC15F1" w:rsidRPr="00AC15F1" w:rsidRDefault="00AC15F1" w:rsidP="00AC15F1">
      <w:pPr>
        <w:spacing w:line="480" w:lineRule="auto"/>
        <w:ind w:right="1440" w:firstLine="720"/>
        <w:rPr>
          <w:rFonts w:ascii="Times New Roman" w:hAnsi="Times New Roman" w:cs="Times New Roman"/>
          <w:sz w:val="24"/>
          <w:szCs w:val="24"/>
        </w:rPr>
      </w:pPr>
      <w:r w:rsidRPr="00AC15F1">
        <w:rPr>
          <w:rFonts w:ascii="Times New Roman" w:hAnsi="Times New Roman" w:cs="Times New Roman"/>
          <w:sz w:val="24"/>
          <w:szCs w:val="24"/>
        </w:rPr>
        <w:t xml:space="preserve">For purposes of its work, the committee and consultant shall have access to all necessary papers, vouchers, books and records pertaining to the department of education and to any school district in the commonwealth.  The department of education, school districts and the personnel of each shall cooperate with the committee and consultant for any purpose connected to its work pursuant to this act, including, but not limited to, participating in interviews and producing books, records and documents.  The committee and consultant may request reasonable assistance from the commissioner of education and from the superintendent of any school district, and said officers shall furnish the committee and consultant with any relevant information in their possession which is requested by the committee and consultant.  </w:t>
      </w:r>
    </w:p>
    <w:p w:rsidR="00AC15F1" w:rsidRPr="00AC15F1" w:rsidRDefault="00AC15F1" w:rsidP="00AC15F1">
      <w:pPr>
        <w:spacing w:line="480" w:lineRule="auto"/>
        <w:ind w:right="1440" w:firstLine="720"/>
        <w:rPr>
          <w:rFonts w:ascii="Times New Roman" w:hAnsi="Times New Roman" w:cs="Times New Roman"/>
          <w:sz w:val="24"/>
          <w:szCs w:val="24"/>
        </w:rPr>
      </w:pPr>
      <w:r w:rsidRPr="00AC15F1">
        <w:rPr>
          <w:rFonts w:ascii="Times New Roman" w:hAnsi="Times New Roman" w:cs="Times New Roman"/>
          <w:sz w:val="24"/>
          <w:szCs w:val="24"/>
        </w:rPr>
        <w:t>The committee shall:</w:t>
      </w:r>
    </w:p>
    <w:p w:rsidR="00AC15F1" w:rsidRPr="00AC15F1" w:rsidRDefault="00AC15F1" w:rsidP="00AC15F1">
      <w:pPr>
        <w:spacing w:line="480" w:lineRule="auto"/>
        <w:ind w:right="1440" w:firstLine="720"/>
        <w:rPr>
          <w:rFonts w:ascii="Times New Roman" w:hAnsi="Times New Roman" w:cs="Times New Roman"/>
          <w:sz w:val="24"/>
          <w:szCs w:val="24"/>
        </w:rPr>
      </w:pPr>
      <w:r w:rsidRPr="00AC15F1">
        <w:rPr>
          <w:rFonts w:ascii="Times New Roman" w:hAnsi="Times New Roman" w:cs="Times New Roman"/>
          <w:sz w:val="24"/>
          <w:szCs w:val="24"/>
        </w:rPr>
        <w:t xml:space="preserve"> (1)  Prepare a request for proposals for the conduct of a resource study, advertise nationally for such proposals, evaluate the proposals and contract with an appropriate independent entity or independent consultants to conduct a professional evaluation of </w:t>
      </w:r>
    </w:p>
    <w:p w:rsidR="00AC15F1" w:rsidRPr="00AC15F1" w:rsidRDefault="00AC15F1" w:rsidP="00AC15F1">
      <w:pPr>
        <w:spacing w:line="480" w:lineRule="auto"/>
        <w:ind w:left="1440" w:right="1440"/>
        <w:rPr>
          <w:rFonts w:ascii="Times New Roman" w:hAnsi="Times New Roman" w:cs="Times New Roman"/>
          <w:sz w:val="24"/>
          <w:szCs w:val="24"/>
        </w:rPr>
      </w:pPr>
      <w:r w:rsidRPr="00AC15F1">
        <w:rPr>
          <w:rFonts w:ascii="Times New Roman" w:hAnsi="Times New Roman" w:cs="Times New Roman"/>
          <w:sz w:val="24"/>
          <w:szCs w:val="24"/>
        </w:rPr>
        <w:t xml:space="preserve">a) the extent of educational and other resources required by school districts so that they are able to implement fully each of the seven curriculum frameworks and fulfill the goals of the Education Reform Act and this act, and </w:t>
      </w:r>
    </w:p>
    <w:p w:rsidR="00AC15F1" w:rsidRPr="00AC15F1" w:rsidRDefault="00AC15F1" w:rsidP="00AC15F1">
      <w:pPr>
        <w:spacing w:line="480" w:lineRule="auto"/>
        <w:ind w:left="1440" w:right="1440"/>
        <w:rPr>
          <w:rFonts w:ascii="Times New Roman" w:hAnsi="Times New Roman" w:cs="Times New Roman"/>
          <w:sz w:val="24"/>
          <w:szCs w:val="24"/>
        </w:rPr>
      </w:pPr>
      <w:r w:rsidRPr="00AC15F1">
        <w:rPr>
          <w:rFonts w:ascii="Times New Roman" w:hAnsi="Times New Roman" w:cs="Times New Roman"/>
          <w:sz w:val="24"/>
          <w:szCs w:val="24"/>
        </w:rPr>
        <w:t>b) the resources required by the department of education so that it is able to fulfill its responsibilities under the provisions of the Education Reform Act. Such responsibilities shall include providing technical assistance to school districts so that they can improve the capacity of school districts to implement the curriculum frameworks effectively and devising instructional strategies which improve learning for diverse student populations.</w:t>
      </w:r>
    </w:p>
    <w:p w:rsidR="00AC15F1" w:rsidRPr="00AC15F1" w:rsidRDefault="00AC15F1" w:rsidP="00AC15F1">
      <w:pPr>
        <w:spacing w:line="480" w:lineRule="auto"/>
        <w:ind w:right="1440" w:firstLine="720"/>
        <w:rPr>
          <w:rFonts w:ascii="Times New Roman" w:hAnsi="Times New Roman" w:cs="Times New Roman"/>
          <w:sz w:val="24"/>
          <w:szCs w:val="24"/>
        </w:rPr>
      </w:pPr>
      <w:r w:rsidRPr="00AC15F1">
        <w:rPr>
          <w:rFonts w:ascii="Times New Roman" w:hAnsi="Times New Roman" w:cs="Times New Roman"/>
          <w:sz w:val="24"/>
          <w:szCs w:val="24"/>
        </w:rPr>
        <w:t>(2) Include in its proposals the requirements that in conducting its study, the consultant shall do the following:</w:t>
      </w:r>
    </w:p>
    <w:p w:rsidR="00AC15F1" w:rsidRPr="00AC15F1" w:rsidRDefault="00AC15F1" w:rsidP="00AC15F1">
      <w:pPr>
        <w:spacing w:line="480" w:lineRule="auto"/>
        <w:ind w:left="1440" w:right="1440"/>
        <w:rPr>
          <w:rFonts w:ascii="Times New Roman" w:hAnsi="Times New Roman" w:cs="Times New Roman"/>
          <w:sz w:val="24"/>
          <w:szCs w:val="24"/>
        </w:rPr>
      </w:pPr>
      <w:r w:rsidRPr="00AC15F1">
        <w:rPr>
          <w:rFonts w:ascii="Times New Roman" w:hAnsi="Times New Roman" w:cs="Times New Roman"/>
          <w:sz w:val="24"/>
          <w:szCs w:val="24"/>
        </w:rPr>
        <w:t>(a) consider and evaluate all the resources which relate to student learning and educational opportunity, including, but not limited to:   class size; special education programs, including programs for English language learners; pre-school programs for all 3- and 4-year-olds and full-day kindergarten; additional resources needed to assure educational opportunity for low-income students; salaries needed to attract and retain high quality professionals; technology; extra-curricular programs; remedial programs for students at risk of failing to satisfy graduation requirements; and quality books and equipment for science labs;</w:t>
      </w:r>
    </w:p>
    <w:p w:rsidR="00AC15F1" w:rsidRPr="00AC15F1" w:rsidRDefault="00AC15F1" w:rsidP="00AC15F1">
      <w:pPr>
        <w:spacing w:line="480" w:lineRule="auto"/>
        <w:ind w:left="1440" w:right="1440"/>
        <w:rPr>
          <w:rFonts w:ascii="Times New Roman" w:hAnsi="Times New Roman" w:cs="Times New Roman"/>
          <w:sz w:val="24"/>
          <w:szCs w:val="24"/>
        </w:rPr>
      </w:pPr>
      <w:r w:rsidRPr="00AC15F1">
        <w:rPr>
          <w:rFonts w:ascii="Times New Roman" w:hAnsi="Times New Roman" w:cs="Times New Roman"/>
          <w:sz w:val="24"/>
          <w:szCs w:val="24"/>
        </w:rPr>
        <w:t>(b)  provide the committee with a proposed work plan before beginning the study;</w:t>
      </w:r>
    </w:p>
    <w:p w:rsidR="00AC15F1" w:rsidRPr="00AC15F1" w:rsidRDefault="00AC15F1" w:rsidP="00AC15F1">
      <w:pPr>
        <w:spacing w:line="480" w:lineRule="auto"/>
        <w:ind w:left="1440" w:right="1440"/>
        <w:rPr>
          <w:rFonts w:ascii="Times New Roman" w:hAnsi="Times New Roman" w:cs="Times New Roman"/>
          <w:sz w:val="24"/>
          <w:szCs w:val="24"/>
          <w:u w:val="single"/>
        </w:rPr>
      </w:pPr>
      <w:r w:rsidRPr="00AC15F1">
        <w:rPr>
          <w:rFonts w:ascii="Times New Roman" w:hAnsi="Times New Roman" w:cs="Times New Roman"/>
          <w:sz w:val="24"/>
          <w:szCs w:val="24"/>
        </w:rPr>
        <w:t xml:space="preserve">(c) interview and consult with representatives of educational professions and other groups involved in issues of educational policy and finance, including, but not limited to the Massachusetts Association of School Superintendents, the Massachusetts Association of School Committees, the Massachusetts Teachers Association, the American Federation of Teachers/Massachusetts, the Massachusetts Municipal Association, the </w:t>
      </w:r>
      <w:proofErr w:type="spellStart"/>
      <w:r w:rsidRPr="00AC15F1">
        <w:rPr>
          <w:rFonts w:ascii="Times New Roman" w:hAnsi="Times New Roman" w:cs="Times New Roman"/>
          <w:sz w:val="24"/>
          <w:szCs w:val="24"/>
        </w:rPr>
        <w:t>Rennie</w:t>
      </w:r>
      <w:proofErr w:type="spellEnd"/>
      <w:r w:rsidRPr="00AC15F1">
        <w:rPr>
          <w:rFonts w:ascii="Times New Roman" w:hAnsi="Times New Roman" w:cs="Times New Roman"/>
          <w:sz w:val="24"/>
          <w:szCs w:val="24"/>
        </w:rPr>
        <w:t xml:space="preserve"> Center for Education Research and Policy, the Council for Fair School Finance, the Massachusetts Budget and Policy Center, the Massachusetts Taxpayers Foundation, Massachusetts Business Alliance for Education, the Commissioner of the  Department of Education, the Massachusetts Parent Teacher Organization, academics and researchers involved in educational strategies, and the general public through public hearings;  </w:t>
      </w:r>
    </w:p>
    <w:p w:rsidR="00AC15F1" w:rsidRPr="00AC15F1" w:rsidRDefault="00AC15F1" w:rsidP="00AC15F1">
      <w:pPr>
        <w:spacing w:line="480" w:lineRule="auto"/>
        <w:ind w:left="1440" w:right="1440"/>
        <w:rPr>
          <w:rFonts w:ascii="Times New Roman" w:hAnsi="Times New Roman" w:cs="Times New Roman"/>
          <w:sz w:val="24"/>
          <w:szCs w:val="24"/>
        </w:rPr>
      </w:pPr>
      <w:r w:rsidRPr="00AC15F1">
        <w:rPr>
          <w:rFonts w:ascii="Times New Roman" w:hAnsi="Times New Roman" w:cs="Times New Roman"/>
          <w:sz w:val="24"/>
          <w:szCs w:val="24"/>
        </w:rPr>
        <w:t>(d)  review successful educational programs in schools and school districts with diverse socio-economic characteristics and racial make-up and assess the possibility of replicating such programs in other schools and school districts;</w:t>
      </w:r>
    </w:p>
    <w:p w:rsidR="00AC15F1" w:rsidRPr="00AC15F1" w:rsidRDefault="00AC15F1" w:rsidP="00AC15F1">
      <w:pPr>
        <w:spacing w:line="480" w:lineRule="auto"/>
        <w:ind w:left="1440" w:right="1440"/>
        <w:rPr>
          <w:rFonts w:ascii="Times New Roman" w:hAnsi="Times New Roman" w:cs="Times New Roman"/>
          <w:sz w:val="24"/>
          <w:szCs w:val="24"/>
        </w:rPr>
      </w:pPr>
      <w:r w:rsidRPr="00AC15F1">
        <w:rPr>
          <w:rFonts w:ascii="Times New Roman" w:hAnsi="Times New Roman" w:cs="Times New Roman"/>
          <w:sz w:val="24"/>
          <w:szCs w:val="24"/>
        </w:rPr>
        <w:t>(e)  file monthly progress reports with the committee outlining the work of the previous month and the work planned for the upcoming month;</w:t>
      </w:r>
    </w:p>
    <w:p w:rsidR="00AC15F1" w:rsidRPr="00AC15F1" w:rsidRDefault="00AC15F1" w:rsidP="00AC15F1">
      <w:pPr>
        <w:spacing w:line="480" w:lineRule="auto"/>
        <w:ind w:left="1440" w:right="1440"/>
        <w:rPr>
          <w:rFonts w:ascii="Times New Roman" w:hAnsi="Times New Roman" w:cs="Times New Roman"/>
          <w:sz w:val="24"/>
          <w:szCs w:val="24"/>
        </w:rPr>
      </w:pPr>
      <w:r w:rsidRPr="00AC15F1">
        <w:rPr>
          <w:rFonts w:ascii="Times New Roman" w:hAnsi="Times New Roman" w:cs="Times New Roman"/>
          <w:sz w:val="24"/>
          <w:szCs w:val="24"/>
        </w:rPr>
        <w:t xml:space="preserve">(f)  after the completion of one-third of the work and again after completion of two-thirds of the work, participate in a forum with the committee to provide an opportunity for public comment;  </w:t>
      </w:r>
    </w:p>
    <w:p w:rsidR="00AC15F1" w:rsidRPr="00AC15F1" w:rsidRDefault="00AC15F1" w:rsidP="00AC15F1">
      <w:pPr>
        <w:spacing w:line="480" w:lineRule="auto"/>
        <w:ind w:left="1440" w:right="1440"/>
        <w:rPr>
          <w:rFonts w:ascii="Times New Roman" w:hAnsi="Times New Roman" w:cs="Times New Roman"/>
          <w:sz w:val="24"/>
          <w:szCs w:val="24"/>
        </w:rPr>
      </w:pPr>
      <w:r w:rsidRPr="00AC15F1">
        <w:rPr>
          <w:rFonts w:ascii="Times New Roman" w:hAnsi="Times New Roman" w:cs="Times New Roman"/>
          <w:sz w:val="24"/>
          <w:szCs w:val="24"/>
        </w:rPr>
        <w:t xml:space="preserve">(g) issue a preliminary report on its work and the cost study and solicit comments, criticisms and suggestions from professional educators, education administrators and experts in education policy and finance concerning the report; and </w:t>
      </w:r>
    </w:p>
    <w:p w:rsidR="00AC15F1" w:rsidRPr="00AC15F1" w:rsidRDefault="00AC15F1" w:rsidP="00AC15F1">
      <w:pPr>
        <w:spacing w:line="480" w:lineRule="auto"/>
        <w:ind w:left="1440" w:right="1440"/>
        <w:rPr>
          <w:rFonts w:ascii="Times New Roman" w:hAnsi="Times New Roman" w:cs="Times New Roman"/>
          <w:sz w:val="24"/>
          <w:szCs w:val="24"/>
        </w:rPr>
      </w:pPr>
      <w:r w:rsidRPr="00AC15F1">
        <w:rPr>
          <w:rFonts w:ascii="Times New Roman" w:hAnsi="Times New Roman" w:cs="Times New Roman"/>
          <w:sz w:val="24"/>
          <w:szCs w:val="24"/>
        </w:rPr>
        <w:t xml:space="preserve">(h)  deliver a final report to the president of the senate, the speaker of the house of representatives, and the joint committee on education no later than September 1, 2010.  </w:t>
      </w:r>
    </w:p>
    <w:p w:rsidR="00BF2F3A" w:rsidRPr="00AC15F1" w:rsidRDefault="00AC15F1" w:rsidP="00AC15F1">
      <w:pPr>
        <w:spacing w:line="480" w:lineRule="auto"/>
        <w:ind w:right="1440"/>
        <w:rPr>
          <w:rFonts w:ascii="Times New Roman" w:hAnsi="Times New Roman" w:cs="Times New Roman"/>
          <w:sz w:val="24"/>
          <w:szCs w:val="24"/>
        </w:rPr>
      </w:pPr>
      <w:r w:rsidRPr="00AC15F1">
        <w:rPr>
          <w:rFonts w:ascii="Times New Roman" w:hAnsi="Times New Roman" w:cs="Times New Roman"/>
          <w:sz w:val="24"/>
          <w:szCs w:val="24"/>
        </w:rPr>
        <w:t xml:space="preserve">SECTION 6.   For funding the work of the committee and the cost study required by Section 5 of this act…………………………..…$600,000.  </w:t>
      </w:r>
      <w:r w:rsidRPr="00AC15F1">
        <w:rPr>
          <w:rFonts w:ascii="Times New Roman" w:hAnsi="Times New Roman" w:cs="Times New Roman"/>
          <w:sz w:val="24"/>
          <w:szCs w:val="24"/>
        </w:rPr>
        <w:tab/>
      </w:r>
    </w:p>
    <w:sectPr w:rsidR="00BF2F3A" w:rsidRPr="00AC15F1" w:rsidSect="00BF2F3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BF2F3A"/>
    <w:rsid w:val="00AC15F1"/>
    <w:rsid w:val="00BF2F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5F1"/>
    <w:rPr>
      <w:rFonts w:ascii="Tahoma" w:hAnsi="Tahoma" w:cs="Tahoma"/>
      <w:sz w:val="16"/>
      <w:szCs w:val="16"/>
    </w:rPr>
  </w:style>
  <w:style w:type="character" w:styleId="LineNumber">
    <w:name w:val="line number"/>
    <w:basedOn w:val="DefaultParagraphFont"/>
    <w:uiPriority w:val="99"/>
    <w:semiHidden/>
    <w:unhideWhenUsed/>
    <w:rsid w:val="00AC15F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3807</Words>
  <Characters>21706</Characters>
  <Application>Microsoft Office Word</Application>
  <DocSecurity>0</DocSecurity>
  <Lines>180</Lines>
  <Paragraphs>50</Paragraphs>
  <ScaleCrop>false</ScaleCrop>
  <Company>Massachusetts Legislature</Company>
  <LinksUpToDate>false</LinksUpToDate>
  <CharactersWithSpaces>25463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2009-01-15T23:12:00Z</dcterms:created>
  <dcterms:modified xsi:type="dcterms:W3CDTF">2009-01-15T23:13:00Z</dcterms:modified>
</cp:coreProperties>
</file>