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62" w:rsidRDefault="002A066F">
      <w:pPr>
        <w:suppressLineNumbers/>
        <w:spacing w:after="2"/>
        <w:jc w:val="center"/>
      </w:pPr>
      <w:r>
        <w:rPr>
          <w:rFonts w:ascii="Arial"/>
          <w:sz w:val="18"/>
        </w:rPr>
        <w:t>SENATE DOCKET, NO.         FILED ON: 1/13/2009</w:t>
      </w:r>
    </w:p>
    <w:p w:rsidR="00056762" w:rsidRDefault="002A066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62552" w:rsidP="00DB534B">
            <w:pPr>
              <w:suppressLineNumbers/>
              <w:jc w:val="right"/>
              <w:rPr>
                <w:b/>
                <w:sz w:val="28"/>
              </w:rPr>
            </w:pPr>
          </w:p>
        </w:tc>
      </w:tr>
    </w:tbl>
    <w:p w:rsidR="00056762" w:rsidRDefault="002A066F">
      <w:pPr>
        <w:suppressLineNumbers/>
        <w:spacing w:before="2" w:after="2"/>
        <w:jc w:val="center"/>
      </w:pPr>
      <w:r>
        <w:rPr>
          <w:rFonts w:ascii="Old English Text MT"/>
          <w:sz w:val="32"/>
        </w:rPr>
        <w:t>The Commonwealth of Massachusetts</w:t>
      </w:r>
    </w:p>
    <w:p w:rsidR="00056762" w:rsidRDefault="002A066F">
      <w:pPr>
        <w:suppressLineNumbers/>
        <w:spacing w:after="2"/>
        <w:jc w:val="center"/>
      </w:pPr>
      <w:r>
        <w:rPr>
          <w:rFonts w:ascii="Times New Roman"/>
          <w:b/>
          <w:sz w:val="32"/>
          <w:vertAlign w:val="superscript"/>
        </w:rPr>
        <w:t>_______________</w:t>
      </w:r>
    </w:p>
    <w:p w:rsidR="00056762" w:rsidRDefault="002A066F">
      <w:pPr>
        <w:suppressLineNumbers/>
        <w:spacing w:before="2"/>
        <w:jc w:val="center"/>
      </w:pPr>
      <w:r>
        <w:rPr>
          <w:rFonts w:ascii="Times New Roman"/>
          <w:sz w:val="20"/>
        </w:rPr>
        <w:t>PRESENTED BY:</w:t>
      </w:r>
    </w:p>
    <w:p w:rsidR="00056762" w:rsidRDefault="002A066F">
      <w:pPr>
        <w:suppressLineNumbers/>
        <w:spacing w:after="2"/>
        <w:jc w:val="center"/>
      </w:pPr>
      <w:r>
        <w:rPr>
          <w:rFonts w:ascii="Times New Roman"/>
          <w:b/>
          <w:sz w:val="24"/>
        </w:rPr>
        <w:t>James B. Eldridge</w:t>
      </w:r>
    </w:p>
    <w:p w:rsidR="00056762" w:rsidRDefault="002A066F">
      <w:pPr>
        <w:suppressLineNumbers/>
        <w:jc w:val="center"/>
      </w:pPr>
      <w:r>
        <w:rPr>
          <w:rFonts w:ascii="Times New Roman"/>
          <w:b/>
          <w:sz w:val="32"/>
          <w:vertAlign w:val="superscript"/>
        </w:rPr>
        <w:t>_______________</w:t>
      </w:r>
    </w:p>
    <w:p w:rsidR="00056762" w:rsidRDefault="002A06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6762" w:rsidRDefault="002A066F">
      <w:pPr>
        <w:suppressLineNumbers/>
      </w:pPr>
      <w:r>
        <w:rPr>
          <w:rFonts w:ascii="Times New Roman"/>
          <w:sz w:val="20"/>
        </w:rPr>
        <w:tab/>
        <w:t>The undersigned legislators and/or citizens respectfully petition for the passage of the accompanying bill:</w:t>
      </w:r>
    </w:p>
    <w:p w:rsidR="00056762" w:rsidRDefault="002A066F">
      <w:pPr>
        <w:suppressLineNumbers/>
        <w:spacing w:after="2"/>
        <w:jc w:val="center"/>
      </w:pPr>
      <w:proofErr w:type="gramStart"/>
      <w:r>
        <w:rPr>
          <w:rFonts w:ascii="Times New Roman"/>
          <w:sz w:val="24"/>
        </w:rPr>
        <w:t>An Act to expand the sale of products by farmer-wineries, farmer-breweries, and farmer-distilleries.</w:t>
      </w:r>
      <w:proofErr w:type="gramEnd"/>
    </w:p>
    <w:p w:rsidR="00056762" w:rsidRDefault="002A066F">
      <w:pPr>
        <w:suppressLineNumbers/>
        <w:spacing w:after="2"/>
        <w:jc w:val="center"/>
      </w:pPr>
      <w:r>
        <w:rPr>
          <w:rFonts w:ascii="Times New Roman"/>
          <w:b/>
          <w:sz w:val="32"/>
          <w:vertAlign w:val="superscript"/>
        </w:rPr>
        <w:t>_______________</w:t>
      </w:r>
    </w:p>
    <w:p w:rsidR="00056762" w:rsidRDefault="002A066F">
      <w:pPr>
        <w:suppressLineNumbers/>
        <w:jc w:val="center"/>
      </w:pPr>
      <w:r>
        <w:rPr>
          <w:rFonts w:ascii="Times New Roman"/>
          <w:sz w:val="20"/>
        </w:rPr>
        <w:t>PETITION OF:</w:t>
      </w:r>
    </w:p>
    <w:p w:rsidR="00056762" w:rsidRDefault="00056762">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0373B">
            <w:tc>
              <w:tcPr>
                <w:tcW w:w="4500" w:type="dxa"/>
                <w:tcBorders>
                  <w:top w:val="nil"/>
                  <w:bottom w:val="single" w:sz="4" w:space="0" w:color="auto"/>
                  <w:right w:val="single" w:sz="4" w:space="0" w:color="auto"/>
                </w:tcBorders>
              </w:tcPr>
              <w:p w:rsidR="0010373B" w:rsidRDefault="0016255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373B" w:rsidRDefault="00162552">
                <w:pPr>
                  <w:suppressLineNumbers/>
                  <w:spacing w:after="2"/>
                  <w:rPr>
                    <w:smallCaps/>
                  </w:rPr>
                </w:pPr>
                <w:r>
                  <w:rPr>
                    <w:rFonts w:ascii="Times New Roman"/>
                    <w:smallCaps/>
                    <w:sz w:val="24"/>
                  </w:rPr>
                  <w:t>District/Address:</w:t>
                </w:r>
              </w:p>
            </w:tc>
          </w:tr>
          <w:tr w:rsidR="0010373B">
            <w:tc>
              <w:tcPr>
                <w:tcW w:w="4500" w:type="dxa"/>
              </w:tcPr>
              <w:p w:rsidR="0010373B" w:rsidRDefault="00162552">
                <w:pPr>
                  <w:suppressLineNumbers/>
                  <w:spacing w:after="2"/>
                  <w:rPr>
                    <w:rFonts w:ascii="Times New Roman"/>
                  </w:rPr>
                </w:pPr>
                <w:r>
                  <w:rPr>
                    <w:rFonts w:ascii="Times New Roman"/>
                  </w:rPr>
                  <w:t>James B. Eldridge</w:t>
                </w:r>
              </w:p>
            </w:tc>
            <w:tc>
              <w:tcPr>
                <w:tcW w:w="4500" w:type="dxa"/>
              </w:tcPr>
              <w:p w:rsidR="0010373B" w:rsidRDefault="00162552">
                <w:pPr>
                  <w:suppressLineNumbers/>
                  <w:spacing w:after="2"/>
                  <w:rPr>
                    <w:rFonts w:ascii="Times New Roman"/>
                  </w:rPr>
                </w:pPr>
                <w:r>
                  <w:rPr>
                    <w:rFonts w:ascii="Times New Roman"/>
                  </w:rPr>
                  <w:t>Middlesex and Worcester</w:t>
                </w:r>
              </w:p>
            </w:tc>
          </w:tr>
        </w:tbl>
      </w:sdtContent>
    </w:sdt>
    <w:p w:rsidR="00056762" w:rsidRDefault="002A066F">
      <w:pPr>
        <w:suppressLineNumbers/>
      </w:pPr>
      <w:r>
        <w:br w:type="page"/>
      </w:r>
    </w:p>
    <w:p w:rsidR="00056762" w:rsidRDefault="002A066F">
      <w:pPr>
        <w:suppressLineNumbers/>
        <w:spacing w:before="2" w:after="2"/>
        <w:jc w:val="center"/>
      </w:pPr>
      <w:r>
        <w:rPr>
          <w:rFonts w:ascii="Old English Text MT"/>
          <w:sz w:val="32"/>
        </w:rPr>
        <w:lastRenderedPageBreak/>
        <w:t>The Commonwealth of Massachusetts</w:t>
      </w:r>
      <w:r>
        <w:rPr>
          <w:rFonts w:ascii="Old English Text MT"/>
          <w:sz w:val="32"/>
        </w:rPr>
        <w:br/>
      </w:r>
    </w:p>
    <w:p w:rsidR="00056762" w:rsidRDefault="002A066F">
      <w:pPr>
        <w:suppressLineNumbers/>
        <w:spacing w:after="2"/>
        <w:jc w:val="center"/>
      </w:pPr>
      <w:r>
        <w:rPr>
          <w:rFonts w:ascii="Times New Roman"/>
          <w:b/>
          <w:sz w:val="24"/>
          <w:vertAlign w:val="superscript"/>
        </w:rPr>
        <w:t>_______________</w:t>
      </w:r>
    </w:p>
    <w:p w:rsidR="00056762" w:rsidRDefault="002A066F">
      <w:pPr>
        <w:suppressLineNumbers/>
        <w:spacing w:after="2"/>
        <w:jc w:val="center"/>
      </w:pPr>
      <w:r>
        <w:rPr>
          <w:rFonts w:ascii="Times New Roman"/>
          <w:b/>
          <w:sz w:val="18"/>
        </w:rPr>
        <w:t>In the Year Two Thousand and Nine</w:t>
      </w:r>
    </w:p>
    <w:p w:rsidR="00056762" w:rsidRDefault="002A066F">
      <w:pPr>
        <w:suppressLineNumbers/>
        <w:spacing w:after="2"/>
        <w:jc w:val="center"/>
      </w:pPr>
      <w:r>
        <w:rPr>
          <w:rFonts w:ascii="Times New Roman"/>
          <w:b/>
          <w:sz w:val="24"/>
          <w:vertAlign w:val="superscript"/>
        </w:rPr>
        <w:t>_______________</w:t>
      </w:r>
    </w:p>
    <w:p w:rsidR="00056762" w:rsidRDefault="002A066F">
      <w:pPr>
        <w:suppressLineNumbers/>
        <w:spacing w:after="2"/>
      </w:pPr>
      <w:r>
        <w:rPr>
          <w:sz w:val="14"/>
        </w:rPr>
        <w:br/>
      </w:r>
      <w:r>
        <w:br/>
      </w:r>
    </w:p>
    <w:p w:rsidR="00056762" w:rsidRDefault="002A066F">
      <w:pPr>
        <w:suppressLineNumbers/>
      </w:pPr>
      <w:proofErr w:type="gramStart"/>
      <w:r>
        <w:rPr>
          <w:rFonts w:ascii="Times New Roman"/>
          <w:smallCaps/>
          <w:sz w:val="28"/>
        </w:rPr>
        <w:t>An Act to expand the sale of products by farmer-wineries, farmer-breweries, and farmer-distilleries.</w:t>
      </w:r>
      <w:proofErr w:type="gramEnd"/>
      <w:r>
        <w:br/>
      </w:r>
      <w:r>
        <w:br/>
      </w:r>
      <w:r>
        <w:br/>
      </w:r>
    </w:p>
    <w:p w:rsidR="00056762" w:rsidRDefault="002A06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066F" w:rsidRDefault="002A066F" w:rsidP="002A066F">
      <w:pPr>
        <w:autoSpaceDE w:val="0"/>
        <w:autoSpaceDN w:val="0"/>
        <w:adjustRightInd w:val="0"/>
        <w:rPr>
          <w:rFonts w:ascii="Times New Roman" w:hAnsi="Times New Roman" w:cs="Times New Roman"/>
          <w:sz w:val="24"/>
          <w:szCs w:val="24"/>
        </w:rPr>
      </w:pPr>
      <w:proofErr w:type="gramStart"/>
      <w:r w:rsidRPr="002A066F">
        <w:rPr>
          <w:rFonts w:ascii="Times New Roman" w:hAnsi="Times New Roman" w:cs="Times New Roman"/>
          <w:sz w:val="24"/>
          <w:szCs w:val="24"/>
        </w:rPr>
        <w:t>Section 1.</w:t>
      </w:r>
      <w:proofErr w:type="gramEnd"/>
      <w:r w:rsidRPr="002A066F">
        <w:rPr>
          <w:rFonts w:ascii="Times New Roman" w:hAnsi="Times New Roman" w:cs="Times New Roman"/>
          <w:sz w:val="24"/>
          <w:szCs w:val="24"/>
        </w:rPr>
        <w:t xml:space="preserve">  </w:t>
      </w:r>
    </w:p>
    <w:p w:rsidR="00162552" w:rsidRPr="002A066F" w:rsidRDefault="00162552" w:rsidP="00162552">
      <w:pPr>
        <w:rPr>
          <w:rFonts w:ascii="Times New Roman" w:eastAsia="Times New Roman" w:hAnsi="Times New Roman" w:cs="Times New Roman"/>
          <w:bCs/>
          <w:sz w:val="24"/>
          <w:szCs w:val="24"/>
        </w:rPr>
      </w:pPr>
      <w:r w:rsidRPr="002A066F">
        <w:rPr>
          <w:rFonts w:ascii="Times New Roman" w:eastAsia="Times New Roman" w:hAnsi="Times New Roman" w:cs="Times New Roman"/>
          <w:bCs/>
          <w:sz w:val="24"/>
          <w:szCs w:val="24"/>
        </w:rPr>
        <w:t xml:space="preserve">Section 1A of Chapter 128 is hereby amended by adding in the first sentence after the words “growing and harvesting of any agricultural, </w:t>
      </w:r>
      <w:proofErr w:type="spellStart"/>
      <w:r w:rsidRPr="002A066F">
        <w:rPr>
          <w:rFonts w:ascii="Times New Roman" w:eastAsia="Times New Roman" w:hAnsi="Times New Roman" w:cs="Times New Roman"/>
          <w:bCs/>
          <w:sz w:val="24"/>
          <w:szCs w:val="24"/>
        </w:rPr>
        <w:t>aquacultural</w:t>
      </w:r>
      <w:proofErr w:type="spellEnd"/>
      <w:r w:rsidRPr="002A066F">
        <w:rPr>
          <w:rFonts w:ascii="Times New Roman" w:eastAsia="Times New Roman" w:hAnsi="Times New Roman" w:cs="Times New Roman"/>
          <w:bCs/>
          <w:sz w:val="24"/>
          <w:szCs w:val="24"/>
        </w:rPr>
        <w:t>, floricultural or horticultural commodities” the following:-</w:t>
      </w:r>
    </w:p>
    <w:p w:rsidR="00162552" w:rsidRPr="002A066F" w:rsidRDefault="00162552" w:rsidP="00162552">
      <w:pPr>
        <w:rPr>
          <w:rFonts w:ascii="Times New Roman" w:eastAsia="Times New Roman" w:hAnsi="Times New Roman"/>
          <w:bCs/>
        </w:rPr>
      </w:pPr>
      <w:r w:rsidRPr="002A066F">
        <w:rPr>
          <w:rFonts w:ascii="Times New Roman" w:eastAsia="Times New Roman" w:hAnsi="Times New Roman"/>
          <w:bCs/>
        </w:rPr>
        <w:t xml:space="preserve"> </w:t>
      </w:r>
    </w:p>
    <w:p w:rsidR="00162552" w:rsidRPr="002A066F" w:rsidRDefault="00162552" w:rsidP="00162552">
      <w:pPr>
        <w:spacing w:before="100" w:beforeAutospacing="1" w:after="100" w:afterAutospacing="1"/>
        <w:rPr>
          <w:rFonts w:ascii="Times New Roman" w:eastAsia="Times New Roman" w:hAnsi="Times New Roman"/>
        </w:rPr>
      </w:pPr>
      <w:r w:rsidRPr="002A066F">
        <w:rPr>
          <w:rFonts w:ascii="Times New Roman" w:eastAsia="Times New Roman" w:hAnsi="Times New Roman"/>
        </w:rPr>
        <w:t>“</w:t>
      </w:r>
      <w:proofErr w:type="gramStart"/>
      <w:r w:rsidRPr="002A066F">
        <w:rPr>
          <w:rFonts w:ascii="Times New Roman" w:eastAsia="Times New Roman" w:hAnsi="Times New Roman"/>
        </w:rPr>
        <w:t>including</w:t>
      </w:r>
      <w:proofErr w:type="gramEnd"/>
      <w:r w:rsidRPr="002A066F">
        <w:rPr>
          <w:rFonts w:ascii="Times New Roman" w:eastAsia="Times New Roman" w:hAnsi="Times New Roman"/>
        </w:rPr>
        <w:t xml:space="preserve"> fruit or any other agricultural commodity used in the production of cider, wine, spirits or beer,</w:t>
      </w:r>
    </w:p>
    <w:p w:rsidR="00162552" w:rsidRPr="002A066F" w:rsidRDefault="00162552" w:rsidP="002A066F">
      <w:pPr>
        <w:autoSpaceDE w:val="0"/>
        <w:autoSpaceDN w:val="0"/>
        <w:adjustRightInd w:val="0"/>
        <w:rPr>
          <w:rFonts w:ascii="Times New Roman" w:hAnsi="Times New Roman" w:cs="Times New Roman"/>
          <w:sz w:val="24"/>
          <w:szCs w:val="24"/>
        </w:rPr>
      </w:pPr>
    </w:p>
    <w:p w:rsidR="002A066F" w:rsidRPr="002A066F" w:rsidRDefault="00162552" w:rsidP="002A06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Section 2.</w:t>
      </w:r>
    </w:p>
    <w:p w:rsidR="002A066F" w:rsidRPr="002A066F" w:rsidRDefault="002A066F" w:rsidP="002A066F">
      <w:pPr>
        <w:autoSpaceDE w:val="0"/>
        <w:autoSpaceDN w:val="0"/>
        <w:adjustRightInd w:val="0"/>
        <w:rPr>
          <w:rFonts w:ascii="Times New Roman" w:hAnsi="Times New Roman" w:cs="Times New Roman"/>
          <w:bCs/>
          <w:sz w:val="24"/>
          <w:szCs w:val="24"/>
        </w:rPr>
      </w:pPr>
      <w:r w:rsidRPr="002A066F">
        <w:rPr>
          <w:rFonts w:ascii="Times New Roman" w:hAnsi="Times New Roman" w:cs="Times New Roman"/>
          <w:sz w:val="24"/>
          <w:szCs w:val="24"/>
        </w:rPr>
        <w:t xml:space="preserve">Section 12 of </w:t>
      </w:r>
      <w:r w:rsidRPr="002A066F">
        <w:rPr>
          <w:rFonts w:ascii="Times New Roman" w:hAnsi="Times New Roman" w:cs="Times New Roman"/>
          <w:bCs/>
          <w:sz w:val="24"/>
          <w:szCs w:val="24"/>
        </w:rPr>
        <w:t xml:space="preserve">Chapter 138 of the general laws is hereby amended by adding at the end thereof the following:- </w:t>
      </w:r>
    </w:p>
    <w:p w:rsidR="002A066F" w:rsidRPr="002A066F" w:rsidRDefault="002A066F" w:rsidP="002A066F">
      <w:pPr>
        <w:autoSpaceDE w:val="0"/>
        <w:autoSpaceDN w:val="0"/>
        <w:adjustRightInd w:val="0"/>
        <w:rPr>
          <w:rFonts w:ascii="Times New Roman" w:hAnsi="Times New Roman" w:cs="Times New Roman"/>
          <w:sz w:val="24"/>
          <w:szCs w:val="24"/>
        </w:rPr>
      </w:pPr>
    </w:p>
    <w:p w:rsidR="002A066F" w:rsidRPr="002A066F" w:rsidRDefault="002A066F" w:rsidP="002A066F">
      <w:pPr>
        <w:rPr>
          <w:rFonts w:ascii="Times New Roman" w:eastAsia="Times New Roman" w:hAnsi="Times New Roman" w:cs="Times New Roman"/>
          <w:bCs/>
          <w:sz w:val="24"/>
          <w:szCs w:val="24"/>
        </w:rPr>
      </w:pPr>
      <w:r w:rsidRPr="002A066F">
        <w:rPr>
          <w:rFonts w:ascii="Times New Roman" w:hAnsi="Times New Roman" w:cs="Times New Roman"/>
          <w:sz w:val="24"/>
          <w:szCs w:val="24"/>
        </w:rPr>
        <w:t xml:space="preserve">“The local licensing authorities of any city or town wherein the granting of licenses under this section to sell alcoholic beverages or only wines and/or malt beverages, as the case may be, is authorized, to issue to any </w:t>
      </w:r>
      <w:r w:rsidRPr="002A066F">
        <w:rPr>
          <w:rFonts w:ascii="Times New Roman" w:hAnsi="Times New Roman" w:cs="Times New Roman"/>
          <w:color w:val="000000"/>
          <w:sz w:val="24"/>
          <w:szCs w:val="24"/>
        </w:rPr>
        <w:t xml:space="preserve">applicant who is  licensed </w:t>
      </w:r>
      <w:r w:rsidRPr="002A066F">
        <w:rPr>
          <w:rFonts w:ascii="Times New Roman" w:eastAsia="Times New Roman" w:hAnsi="Times New Roman" w:cs="Times New Roman"/>
          <w:color w:val="000000"/>
          <w:sz w:val="24"/>
          <w:szCs w:val="24"/>
        </w:rPr>
        <w:t>in this or any other state as a wine producer, beer producer or distilled spirits producer</w:t>
      </w:r>
      <w:r w:rsidRPr="002A066F">
        <w:rPr>
          <w:rFonts w:ascii="Times New Roman" w:hAnsi="Times New Roman" w:cs="Times New Roman"/>
          <w:sz w:val="24"/>
          <w:szCs w:val="24"/>
        </w:rPr>
        <w:t xml:space="preserve">, a license to sell spirits, wine and/or beer to travelers, strangers and other patrons and customers not under twenty-one years of age to be served and consumed on premises provided that the premises to be licensed are actively engaged in farming and the farming premises are under the control of the applicant.  Provided further, that a license </w:t>
      </w:r>
      <w:r w:rsidRPr="002A066F">
        <w:rPr>
          <w:rFonts w:ascii="Times New Roman" w:hAnsi="Times New Roman" w:cs="Times New Roman"/>
          <w:sz w:val="24"/>
          <w:szCs w:val="24"/>
        </w:rPr>
        <w:lastRenderedPageBreak/>
        <w:t xml:space="preserve">issued under this section to a wine, beer or distilled spirits producer shall be limited to the sale of wine, malt beverage or alcoholic beverage produced by the applicant on the farm premises to be licensed.  The license shall be subject to such other restrictions as the local licensing authority may deem reasonable and proper.  For purposes of this section, the words </w:t>
      </w:r>
      <w:proofErr w:type="gramStart"/>
      <w:r w:rsidRPr="002A066F">
        <w:rPr>
          <w:rFonts w:ascii="Times New Roman" w:hAnsi="Times New Roman" w:cs="Times New Roman"/>
          <w:sz w:val="24"/>
          <w:szCs w:val="24"/>
        </w:rPr>
        <w:t>“ farm</w:t>
      </w:r>
      <w:proofErr w:type="gramEnd"/>
      <w:r w:rsidRPr="002A066F">
        <w:rPr>
          <w:rFonts w:ascii="Times New Roman" w:hAnsi="Times New Roman" w:cs="Times New Roman"/>
          <w:sz w:val="24"/>
          <w:szCs w:val="24"/>
        </w:rPr>
        <w:t xml:space="preserve">” and “farming” are defined by </w:t>
      </w:r>
      <w:r w:rsidRPr="002A066F">
        <w:rPr>
          <w:rFonts w:ascii="Times New Roman" w:eastAsia="Times New Roman" w:hAnsi="Times New Roman" w:cs="Times New Roman"/>
          <w:bCs/>
          <w:sz w:val="24"/>
          <w:szCs w:val="24"/>
        </w:rPr>
        <w:t>Chapter 128, Section 1A.”</w:t>
      </w:r>
    </w:p>
    <w:p w:rsidR="002A066F" w:rsidRPr="002A066F" w:rsidRDefault="002A066F" w:rsidP="002A066F">
      <w:pPr>
        <w:rPr>
          <w:rFonts w:ascii="Times New Roman" w:hAnsi="Times New Roman" w:cs="Times New Roman"/>
          <w:sz w:val="24"/>
          <w:szCs w:val="24"/>
        </w:rPr>
      </w:pPr>
    </w:p>
    <w:p w:rsidR="002A066F" w:rsidRPr="002A066F" w:rsidRDefault="002A066F" w:rsidP="002A066F">
      <w:pPr>
        <w:rPr>
          <w:rFonts w:ascii="Times New Roman" w:hAnsi="Times New Roman" w:cs="Times New Roman"/>
          <w:sz w:val="24"/>
          <w:szCs w:val="24"/>
        </w:rPr>
      </w:pPr>
    </w:p>
    <w:p w:rsidR="002A066F" w:rsidRPr="002A066F" w:rsidRDefault="00162552" w:rsidP="002A066F">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Section 3</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2A066F" w:rsidRPr="002A066F" w:rsidRDefault="002A066F" w:rsidP="002A066F">
      <w:pPr>
        <w:autoSpaceDE w:val="0"/>
        <w:autoSpaceDN w:val="0"/>
        <w:adjustRightInd w:val="0"/>
        <w:rPr>
          <w:rFonts w:ascii="Times New Roman" w:hAnsi="Times New Roman" w:cs="Times New Roman"/>
          <w:sz w:val="24"/>
          <w:szCs w:val="24"/>
        </w:rPr>
      </w:pPr>
    </w:p>
    <w:p w:rsidR="002A066F" w:rsidRPr="002A066F" w:rsidRDefault="002A066F" w:rsidP="002A066F">
      <w:pPr>
        <w:autoSpaceDE w:val="0"/>
        <w:autoSpaceDN w:val="0"/>
        <w:adjustRightInd w:val="0"/>
        <w:rPr>
          <w:rFonts w:ascii="Times New Roman" w:hAnsi="Times New Roman" w:cs="Times New Roman"/>
          <w:bCs/>
          <w:sz w:val="24"/>
          <w:szCs w:val="24"/>
        </w:rPr>
      </w:pPr>
      <w:r w:rsidRPr="002A066F">
        <w:rPr>
          <w:rFonts w:ascii="Times New Roman" w:hAnsi="Times New Roman" w:cs="Times New Roman"/>
          <w:sz w:val="24"/>
          <w:szCs w:val="24"/>
        </w:rPr>
        <w:t xml:space="preserve">Section 15 of </w:t>
      </w:r>
      <w:r w:rsidRPr="002A066F">
        <w:rPr>
          <w:rFonts w:ascii="Times New Roman" w:hAnsi="Times New Roman" w:cs="Times New Roman"/>
          <w:bCs/>
          <w:sz w:val="24"/>
          <w:szCs w:val="24"/>
        </w:rPr>
        <w:t xml:space="preserve">Chapter 138 is hereby amended by adding at the end of the first sentence after the words “hold a license pursuant to this section and sections 18, 18A, 19, 19B, and 19C” the following:- </w:t>
      </w:r>
    </w:p>
    <w:p w:rsidR="002A066F" w:rsidRPr="002A066F" w:rsidRDefault="002A066F" w:rsidP="002A066F">
      <w:pPr>
        <w:autoSpaceDE w:val="0"/>
        <w:autoSpaceDN w:val="0"/>
        <w:adjustRightInd w:val="0"/>
        <w:rPr>
          <w:rFonts w:ascii="Times New Roman" w:hAnsi="Times New Roman" w:cs="Times New Roman"/>
          <w:b/>
          <w:bCs/>
          <w:sz w:val="24"/>
          <w:szCs w:val="24"/>
        </w:rPr>
      </w:pPr>
    </w:p>
    <w:p w:rsidR="002A066F" w:rsidRPr="002A066F" w:rsidRDefault="000715E1" w:rsidP="002A066F">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“or to applicants who are </w:t>
      </w:r>
      <w:r w:rsidR="002A066F" w:rsidRPr="002A066F">
        <w:rPr>
          <w:rFonts w:ascii="Times New Roman" w:hAnsi="Times New Roman" w:cs="Times New Roman"/>
          <w:color w:val="000000"/>
          <w:sz w:val="24"/>
          <w:szCs w:val="24"/>
        </w:rPr>
        <w:t xml:space="preserve">licensed </w:t>
      </w:r>
      <w:r w:rsidR="002A066F" w:rsidRPr="002A066F">
        <w:rPr>
          <w:rFonts w:ascii="Times New Roman" w:eastAsia="Times New Roman" w:hAnsi="Times New Roman" w:cs="Times New Roman"/>
          <w:color w:val="000000"/>
          <w:sz w:val="24"/>
          <w:szCs w:val="24"/>
        </w:rPr>
        <w:t xml:space="preserve">in this or any other state as a wine producer, beer producer or distilled spirits producer </w:t>
      </w:r>
      <w:r w:rsidR="002A066F" w:rsidRPr="002A066F">
        <w:rPr>
          <w:rFonts w:ascii="Times New Roman" w:hAnsi="Times New Roman" w:cs="Times New Roman"/>
          <w:color w:val="000000"/>
          <w:sz w:val="24"/>
          <w:szCs w:val="24"/>
        </w:rPr>
        <w:t xml:space="preserve">provided further that with respect to a license issued under this section to a </w:t>
      </w:r>
      <w:r w:rsidR="002A066F" w:rsidRPr="002A066F">
        <w:rPr>
          <w:rFonts w:ascii="Times New Roman" w:eastAsia="Times New Roman" w:hAnsi="Times New Roman" w:cs="Times New Roman"/>
          <w:color w:val="000000"/>
          <w:sz w:val="24"/>
          <w:szCs w:val="24"/>
        </w:rPr>
        <w:t>wine producer, beer producer or distilled spirits producer</w:t>
      </w:r>
      <w:r w:rsidR="002A066F" w:rsidRPr="002A066F">
        <w:rPr>
          <w:rFonts w:ascii="Times New Roman" w:hAnsi="Times New Roman" w:cs="Times New Roman"/>
          <w:color w:val="000000"/>
          <w:sz w:val="24"/>
          <w:szCs w:val="24"/>
        </w:rPr>
        <w:t xml:space="preserve">, such retail sales of wine, beer or spirits shall be limited to the sale of alcohol, wine or beer produced by applicant. Provided further that the local licensing authority shall stipulate the premises and times covered by the license as well as any other restrictions deemed reasonable.  The commission may promulgate rules and regulations necessary to effectuate its alcohol oversight, licensing and enforcement purposes under this chapter”; </w:t>
      </w:r>
    </w:p>
    <w:p w:rsidR="002A066F" w:rsidRPr="002A066F" w:rsidRDefault="002A066F" w:rsidP="002A066F">
      <w:pPr>
        <w:autoSpaceDE w:val="0"/>
        <w:autoSpaceDN w:val="0"/>
        <w:adjustRightInd w:val="0"/>
        <w:rPr>
          <w:rFonts w:ascii="Times New Roman" w:hAnsi="Times New Roman" w:cs="Times New Roman"/>
          <w:sz w:val="24"/>
          <w:szCs w:val="24"/>
        </w:rPr>
      </w:pPr>
      <w:r w:rsidRPr="002A066F">
        <w:rPr>
          <w:rFonts w:ascii="Times New Roman" w:hAnsi="Times New Roman" w:cs="Times New Roman"/>
          <w:sz w:val="24"/>
          <w:szCs w:val="24"/>
        </w:rPr>
        <w:t xml:space="preserve"> </w:t>
      </w:r>
    </w:p>
    <w:p w:rsidR="002A066F" w:rsidRPr="002A066F" w:rsidRDefault="002A066F" w:rsidP="002A066F">
      <w:pPr>
        <w:autoSpaceDE w:val="0"/>
        <w:autoSpaceDN w:val="0"/>
        <w:adjustRightInd w:val="0"/>
        <w:rPr>
          <w:rFonts w:ascii="Times New Roman" w:hAnsi="Times New Roman" w:cs="Times New Roman"/>
          <w:sz w:val="24"/>
          <w:szCs w:val="24"/>
        </w:rPr>
      </w:pPr>
      <w:r w:rsidRPr="002A066F">
        <w:rPr>
          <w:rFonts w:ascii="Times New Roman" w:hAnsi="Times New Roman" w:cs="Times New Roman"/>
          <w:sz w:val="24"/>
          <w:szCs w:val="24"/>
        </w:rPr>
        <w:t xml:space="preserve">And said section </w:t>
      </w:r>
      <w:r w:rsidR="000715E1">
        <w:rPr>
          <w:rFonts w:ascii="Times New Roman" w:hAnsi="Times New Roman" w:cs="Times New Roman"/>
          <w:sz w:val="24"/>
          <w:szCs w:val="24"/>
        </w:rPr>
        <w:t xml:space="preserve">15 of Chapter 138 </w:t>
      </w:r>
      <w:r w:rsidRPr="002A066F">
        <w:rPr>
          <w:rFonts w:ascii="Times New Roman" w:hAnsi="Times New Roman" w:cs="Times New Roman"/>
          <w:sz w:val="24"/>
          <w:szCs w:val="24"/>
        </w:rPr>
        <w:t>is further amended by adding in the second sentence of the second paragraph after the words, “and upon each annual renewal of licenses under this section, the amount of the license fee” the following:-</w:t>
      </w:r>
    </w:p>
    <w:p w:rsidR="002A066F" w:rsidRPr="002A066F" w:rsidRDefault="002A066F" w:rsidP="002A066F">
      <w:pPr>
        <w:autoSpaceDE w:val="0"/>
        <w:autoSpaceDN w:val="0"/>
        <w:adjustRightInd w:val="0"/>
        <w:rPr>
          <w:rFonts w:ascii="Times New Roman" w:hAnsi="Times New Roman" w:cs="Times New Roman"/>
          <w:sz w:val="24"/>
          <w:szCs w:val="24"/>
        </w:rPr>
      </w:pPr>
    </w:p>
    <w:p w:rsidR="002A066F" w:rsidRPr="002A066F" w:rsidRDefault="002A066F" w:rsidP="002A066F">
      <w:pPr>
        <w:autoSpaceDE w:val="0"/>
        <w:autoSpaceDN w:val="0"/>
        <w:adjustRightInd w:val="0"/>
        <w:rPr>
          <w:rFonts w:ascii="Times New Roman" w:hAnsi="Times New Roman" w:cs="Times New Roman"/>
          <w:sz w:val="24"/>
          <w:szCs w:val="24"/>
        </w:rPr>
      </w:pPr>
      <w:r w:rsidRPr="002A066F">
        <w:rPr>
          <w:rFonts w:ascii="Times New Roman" w:hAnsi="Times New Roman" w:cs="Times New Roman"/>
          <w:sz w:val="24"/>
          <w:szCs w:val="24"/>
        </w:rPr>
        <w:t>“and nothing shall prohibit the local licensing authority from establishing reduced fees for limited licenses issued to</w:t>
      </w:r>
      <w:r w:rsidRPr="002A066F">
        <w:rPr>
          <w:rFonts w:ascii="Times New Roman" w:hAnsi="Times New Roman" w:cs="Times New Roman"/>
          <w:color w:val="000000"/>
          <w:sz w:val="24"/>
          <w:szCs w:val="24"/>
        </w:rPr>
        <w:t xml:space="preserve"> applicants who are  licensed </w:t>
      </w:r>
      <w:r w:rsidRPr="002A066F">
        <w:rPr>
          <w:rFonts w:ascii="Times New Roman" w:eastAsia="Times New Roman" w:hAnsi="Times New Roman" w:cs="Times New Roman"/>
          <w:color w:val="000000"/>
          <w:sz w:val="24"/>
          <w:szCs w:val="24"/>
        </w:rPr>
        <w:t xml:space="preserve">in this or any other state as a wine producer, beer producer or distilled spirits producer </w:t>
      </w:r>
      <w:r w:rsidRPr="002A066F">
        <w:rPr>
          <w:rFonts w:ascii="Times New Roman" w:hAnsi="Times New Roman" w:cs="Times New Roman"/>
          <w:sz w:val="24"/>
          <w:szCs w:val="24"/>
        </w:rPr>
        <w:t xml:space="preserve">and who apply for a permit under this section for the limited sale of alcohol, wine or beer produced by the applicant.”  </w:t>
      </w:r>
    </w:p>
    <w:p w:rsidR="002A066F" w:rsidRPr="002A066F" w:rsidRDefault="002A066F" w:rsidP="002A066F">
      <w:pPr>
        <w:rPr>
          <w:rFonts w:ascii="Times New Roman" w:hAnsi="Times New Roman" w:cs="Times New Roman"/>
          <w:sz w:val="24"/>
          <w:szCs w:val="24"/>
        </w:rPr>
      </w:pPr>
    </w:p>
    <w:p w:rsidR="002A066F" w:rsidRPr="002A066F" w:rsidRDefault="00162552" w:rsidP="002A066F">
      <w:pPr>
        <w:rPr>
          <w:rFonts w:ascii="Times New Roman" w:hAnsi="Times New Roman" w:cs="Times New Roman"/>
          <w:sz w:val="24"/>
          <w:szCs w:val="24"/>
        </w:rPr>
      </w:pPr>
      <w:proofErr w:type="gramStart"/>
      <w:r>
        <w:rPr>
          <w:rFonts w:ascii="Times New Roman" w:hAnsi="Times New Roman" w:cs="Times New Roman"/>
          <w:sz w:val="24"/>
          <w:szCs w:val="24"/>
        </w:rPr>
        <w:t>Section 4</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2A066F" w:rsidRPr="002A066F" w:rsidRDefault="002A066F" w:rsidP="002A066F">
      <w:pPr>
        <w:rPr>
          <w:rFonts w:ascii="Times New Roman" w:hAnsi="Times New Roman" w:cs="Times New Roman"/>
          <w:sz w:val="24"/>
          <w:szCs w:val="24"/>
        </w:rPr>
      </w:pPr>
    </w:p>
    <w:p w:rsidR="002A066F" w:rsidRPr="002A066F" w:rsidRDefault="002A066F" w:rsidP="002A066F">
      <w:pPr>
        <w:rPr>
          <w:rFonts w:ascii="Times New Roman" w:hAnsi="Times New Roman" w:cs="Times New Roman"/>
          <w:sz w:val="24"/>
          <w:szCs w:val="24"/>
        </w:rPr>
      </w:pPr>
      <w:r w:rsidRPr="002A066F">
        <w:rPr>
          <w:rFonts w:ascii="Times New Roman" w:hAnsi="Times New Roman" w:cs="Times New Roman"/>
          <w:sz w:val="24"/>
          <w:szCs w:val="24"/>
        </w:rPr>
        <w:t xml:space="preserve">Chapter 138 of the general laws is hereby amended by inserting after section 15E the following new section:- </w:t>
      </w:r>
    </w:p>
    <w:p w:rsidR="002A066F" w:rsidRPr="002A066F" w:rsidRDefault="002A066F" w:rsidP="002A066F">
      <w:pPr>
        <w:rPr>
          <w:rFonts w:ascii="Times New Roman" w:hAnsi="Times New Roman" w:cs="Times New Roman"/>
          <w:sz w:val="24"/>
          <w:szCs w:val="24"/>
        </w:rPr>
      </w:pPr>
    </w:p>
    <w:p w:rsidR="002A066F" w:rsidRPr="002A066F" w:rsidRDefault="002A066F" w:rsidP="002A066F">
      <w:pPr>
        <w:rPr>
          <w:rFonts w:ascii="Times New Roman" w:hAnsi="Times New Roman" w:cs="Times New Roman"/>
          <w:sz w:val="24"/>
          <w:szCs w:val="24"/>
        </w:rPr>
      </w:pPr>
      <w:proofErr w:type="gramStart"/>
      <w:r w:rsidRPr="002A066F">
        <w:rPr>
          <w:rFonts w:ascii="Times New Roman" w:hAnsi="Times New Roman" w:cs="Times New Roman"/>
          <w:sz w:val="24"/>
          <w:szCs w:val="24"/>
        </w:rPr>
        <w:t>“Section 15F.</w:t>
      </w:r>
      <w:proofErr w:type="gramEnd"/>
      <w:r w:rsidRPr="002A066F">
        <w:rPr>
          <w:rFonts w:ascii="Times New Roman" w:hAnsi="Times New Roman" w:cs="Times New Roman"/>
          <w:sz w:val="24"/>
          <w:szCs w:val="24"/>
        </w:rPr>
        <w:t xml:space="preserve">  Notwithstanding any other provision of Chapter 138, in any city or town wherein the granting of licenses to sell wines, malt beverages or alcoholic beverages is authorized under this chapter, the local licensing authority may issue to any person currently licensed in this or any other state as a wine producer, beer producer, or distilled spirits producer a special license for the sale of wine, beer or spirits produced by the person so licensed in sealed containers for off-premise consumption at State Fair, County Fair, and recognized farmers’ market operated on a not-for-profit basis to individuals that are at least 21 years of age.   The special permit shall stipulate the premises and times covered as well as any other restrictions imposed by the local authority.  A licensee under this section may provide, without charge, samples of wine, beer, or spirits to prospective customers at the State Fair, county Fair, and recognized farmer’s market; </w:t>
      </w:r>
      <w:proofErr w:type="gramStart"/>
      <w:r w:rsidRPr="002A066F">
        <w:rPr>
          <w:rFonts w:ascii="Times New Roman" w:hAnsi="Times New Roman" w:cs="Times New Roman"/>
          <w:sz w:val="24"/>
          <w:szCs w:val="24"/>
        </w:rPr>
        <w:t>provided ,</w:t>
      </w:r>
      <w:proofErr w:type="gramEnd"/>
      <w:r w:rsidRPr="002A066F">
        <w:rPr>
          <w:rFonts w:ascii="Times New Roman" w:hAnsi="Times New Roman" w:cs="Times New Roman"/>
          <w:sz w:val="24"/>
          <w:szCs w:val="24"/>
        </w:rPr>
        <w:t xml:space="preserve"> however, that no single serving of wine shall exceed one ounce, no single serving of malt beverages shall exceed two ounces and no single service of liqueurs, cordial or spirits shall exceed ¼ of an ounce.  All samples of wine, beer or spirits shall be served by an agent, representative, or solicitor of the person currently licensed in this or any other state to individuals that are at least 21 years of age and all samples must be consumed in the presence of the agent, representative, or solicitor from the farm winery.  The local licensing authority may charge a fee for each such permit but such charge or fee shall not exceed fifty dollars.  The commission may promulgate rules and regulations necessary to effectuate its alcohol oversight, licensing and enforcement purposes under this chapter. “</w:t>
      </w:r>
    </w:p>
    <w:p w:rsidR="002A066F" w:rsidRPr="002A066F" w:rsidRDefault="002A066F" w:rsidP="002A066F">
      <w:pPr>
        <w:rPr>
          <w:rFonts w:ascii="Times New Roman" w:hAnsi="Times New Roman" w:cs="Times New Roman"/>
          <w:sz w:val="24"/>
          <w:szCs w:val="24"/>
        </w:rPr>
      </w:pPr>
    </w:p>
    <w:p w:rsidR="002A066F" w:rsidRPr="002A066F" w:rsidRDefault="002A066F" w:rsidP="002A066F">
      <w:pPr>
        <w:autoSpaceDE w:val="0"/>
        <w:autoSpaceDN w:val="0"/>
        <w:adjustRightInd w:val="0"/>
        <w:rPr>
          <w:rFonts w:ascii="Times New Roman" w:hAnsi="Times New Roman" w:cs="Times New Roman"/>
          <w:b/>
          <w:i/>
          <w:sz w:val="24"/>
          <w:szCs w:val="24"/>
        </w:rPr>
      </w:pPr>
    </w:p>
    <w:p w:rsidR="002A066F" w:rsidRPr="002A066F" w:rsidRDefault="002A066F" w:rsidP="002A066F">
      <w:pPr>
        <w:pStyle w:val="HTMLPreformatted"/>
        <w:rPr>
          <w:rFonts w:ascii="Times New Roman" w:hAnsi="Times New Roman" w:cs="Times New Roman"/>
          <w:sz w:val="24"/>
          <w:szCs w:val="24"/>
        </w:rPr>
      </w:pPr>
    </w:p>
    <w:p w:rsidR="000715E1" w:rsidRDefault="00162552" w:rsidP="002A066F">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5</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0715E1" w:rsidRDefault="000715E1"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Section 17 of Chapter 138 is hereby amended by adding at the end thereof the following:-</w:t>
      </w:r>
    </w:p>
    <w:p w:rsidR="002A066F" w:rsidRPr="002A066F" w:rsidRDefault="002A066F" w:rsidP="002A066F">
      <w:pPr>
        <w:pStyle w:val="NormalWeb"/>
      </w:pPr>
      <w:r w:rsidRPr="002A066F">
        <w:t xml:space="preserve"> “Notwithstanding anything contained in this section to the contrary, a city or town may grant licenses under sections twelve and fifteen to any </w:t>
      </w:r>
      <w:r w:rsidRPr="002A066F">
        <w:rPr>
          <w:color w:val="000000"/>
        </w:rPr>
        <w:t xml:space="preserve">applicant who is licensed in this or any other state as a wine producer, beer producer or distilled spirits producer.  </w:t>
      </w:r>
      <w:r w:rsidRPr="002A066F">
        <w:t>Any license issued by a city or town under section twelve or fifteen to a</w:t>
      </w:r>
      <w:r w:rsidRPr="002A066F">
        <w:rPr>
          <w:color w:val="000000"/>
        </w:rPr>
        <w:t xml:space="preserve"> wine producer, beer producer or distilled spirits producer </w:t>
      </w:r>
      <w:r w:rsidRPr="002A066F">
        <w:t xml:space="preserve">shall not be counted as a license for purposes of determining the number of licenses allowed to be issued by a city or town under the provisions of this Section 17. Any license granted pursuant to this paragraph shall be nontransferable to any other person, corporation or organization and shall be clearly marked nontransferable on the face of the license and shall be </w:t>
      </w:r>
      <w:r w:rsidRPr="002A066F">
        <w:lastRenderedPageBreak/>
        <w:t>limited to the sale of wine, beer or spirits produced by the person</w:t>
      </w:r>
      <w:r w:rsidRPr="002A066F">
        <w:rPr>
          <w:color w:val="000000"/>
        </w:rPr>
        <w:t xml:space="preserve"> licensed in this or any other state as a wine producer, beer producer or distilled spirits producer</w:t>
      </w:r>
      <w:r w:rsidRPr="002A066F">
        <w:t xml:space="preserve">”  </w:t>
      </w:r>
    </w:p>
    <w:p w:rsidR="002A066F" w:rsidRPr="002A066F" w:rsidRDefault="00162552" w:rsidP="002A066F">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6</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2A066F" w:rsidRPr="002A066F" w:rsidRDefault="002A066F" w:rsidP="002A066F">
      <w:pPr>
        <w:pStyle w:val="HTMLPreformatted"/>
        <w:rPr>
          <w:rFonts w:ascii="Times New Roman" w:hAnsi="Times New Roman" w:cs="Times New Roman"/>
          <w:sz w:val="24"/>
          <w:szCs w:val="24"/>
        </w:rPr>
      </w:pPr>
    </w:p>
    <w:p w:rsidR="002A066F" w:rsidRPr="002A066F" w:rsidRDefault="00776B2C" w:rsidP="002A066F">
      <w:pPr>
        <w:pStyle w:val="HTMLPreformatted"/>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19B</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g) of Chapter 138 of the general laws is hereby amended by adding after the words “(4) at wholesale to a person in any foreign country” the following:- </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 xml:space="preserve"> “(5) at retail by the bottle to consumers, for consumption off the winery premises in accordance with a license issued under section 15 or 15F.</w:t>
      </w: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(6) at retail by the glass or bottle wines to be consumed on the premises pursuant to a license issued by local authority pursuant to section 12.”</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p>
    <w:p w:rsidR="002A066F" w:rsidRPr="002A066F" w:rsidRDefault="00162552" w:rsidP="002A066F">
      <w:pPr>
        <w:pStyle w:val="HTMLPreformatted"/>
        <w:rPr>
          <w:rFonts w:ascii="Times New Roman" w:hAnsi="Times New Roman" w:cs="Times New Roman"/>
          <w:sz w:val="24"/>
          <w:szCs w:val="24"/>
        </w:rPr>
      </w:pPr>
      <w:r>
        <w:rPr>
          <w:rFonts w:ascii="Times New Roman" w:hAnsi="Times New Roman" w:cs="Times New Roman"/>
          <w:sz w:val="24"/>
          <w:szCs w:val="24"/>
        </w:rPr>
        <w:t>Section 7</w:t>
      </w: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 xml:space="preserve"> </w:t>
      </w:r>
    </w:p>
    <w:p w:rsidR="002A066F" w:rsidRPr="002A066F" w:rsidRDefault="00776B2C" w:rsidP="002A066F">
      <w:pPr>
        <w:pStyle w:val="HTMLPreformatted"/>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19B</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h) of Chapter 138 of the general laws is hereby amended in the second sentence </w:t>
      </w:r>
      <w:r w:rsidR="000715E1">
        <w:rPr>
          <w:rFonts w:ascii="Times New Roman" w:hAnsi="Times New Roman" w:cs="Times New Roman"/>
          <w:sz w:val="24"/>
          <w:szCs w:val="24"/>
        </w:rPr>
        <w:t xml:space="preserve">by adding </w:t>
      </w:r>
      <w:r w:rsidR="002A066F" w:rsidRPr="002A066F">
        <w:rPr>
          <w:rFonts w:ascii="Times New Roman" w:hAnsi="Times New Roman" w:cs="Times New Roman"/>
          <w:sz w:val="24"/>
          <w:szCs w:val="24"/>
        </w:rPr>
        <w:t>after the words “all retail sales” the following:-</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w:t>
      </w:r>
      <w:proofErr w:type="gramStart"/>
      <w:r w:rsidRPr="002A066F">
        <w:rPr>
          <w:rFonts w:ascii="Times New Roman" w:hAnsi="Times New Roman" w:cs="Times New Roman"/>
          <w:sz w:val="24"/>
          <w:szCs w:val="24"/>
        </w:rPr>
        <w:t>under</w:t>
      </w:r>
      <w:proofErr w:type="gramEnd"/>
      <w:r w:rsidRPr="002A066F">
        <w:rPr>
          <w:rFonts w:ascii="Times New Roman" w:hAnsi="Times New Roman" w:cs="Times New Roman"/>
          <w:sz w:val="24"/>
          <w:szCs w:val="24"/>
        </w:rPr>
        <w:t xml:space="preserve"> this Section 19B”; </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proofErr w:type="gramStart"/>
      <w:r w:rsidRPr="002A066F">
        <w:rPr>
          <w:rFonts w:ascii="Times New Roman" w:hAnsi="Times New Roman" w:cs="Times New Roman"/>
          <w:sz w:val="24"/>
          <w:szCs w:val="24"/>
        </w:rPr>
        <w:t>and</w:t>
      </w:r>
      <w:proofErr w:type="gramEnd"/>
      <w:r w:rsidRPr="002A066F">
        <w:rPr>
          <w:rFonts w:ascii="Times New Roman" w:hAnsi="Times New Roman" w:cs="Times New Roman"/>
          <w:sz w:val="24"/>
          <w:szCs w:val="24"/>
        </w:rPr>
        <w:t xml:space="preserve"> the same subsection </w:t>
      </w:r>
      <w:r w:rsidR="00776B2C">
        <w:rPr>
          <w:rFonts w:ascii="Times New Roman" w:hAnsi="Times New Roman" w:cs="Times New Roman"/>
          <w:sz w:val="24"/>
          <w:szCs w:val="24"/>
        </w:rPr>
        <w:t>19B</w:t>
      </w:r>
      <w:r w:rsidRPr="002A066F">
        <w:rPr>
          <w:rFonts w:ascii="Times New Roman" w:hAnsi="Times New Roman" w:cs="Times New Roman"/>
          <w:sz w:val="24"/>
          <w:szCs w:val="24"/>
        </w:rPr>
        <w:t xml:space="preserve">(h) </w:t>
      </w:r>
      <w:r w:rsidR="000715E1">
        <w:rPr>
          <w:rFonts w:ascii="Times New Roman" w:hAnsi="Times New Roman" w:cs="Times New Roman"/>
          <w:sz w:val="24"/>
          <w:szCs w:val="24"/>
        </w:rPr>
        <w:t xml:space="preserve">of Chapter 138 </w:t>
      </w:r>
      <w:r w:rsidRPr="002A066F">
        <w:rPr>
          <w:rFonts w:ascii="Times New Roman" w:hAnsi="Times New Roman" w:cs="Times New Roman"/>
          <w:sz w:val="24"/>
          <w:szCs w:val="24"/>
        </w:rPr>
        <w:t>is further amended by adding at the end thereof the following:-</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 xml:space="preserve">“However, a winegrower may obtain additional licenses for the sale of wine to consumers at additional locations off of the winery premises at such locations authorized by a license issued pursuant to section 15 and 15F.” </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p>
    <w:p w:rsidR="002A066F" w:rsidRPr="002A066F" w:rsidRDefault="00162552" w:rsidP="002A066F">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8</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2A066F" w:rsidRPr="002A066F" w:rsidRDefault="002A066F" w:rsidP="002A066F">
      <w:pPr>
        <w:pStyle w:val="HTMLPreformatted"/>
        <w:rPr>
          <w:rFonts w:ascii="Times New Roman" w:hAnsi="Times New Roman" w:cs="Times New Roman"/>
          <w:sz w:val="24"/>
          <w:szCs w:val="24"/>
        </w:rPr>
      </w:pPr>
    </w:p>
    <w:p w:rsidR="002A066F" w:rsidRPr="002A066F" w:rsidRDefault="000715E1" w:rsidP="002A066F">
      <w:pPr>
        <w:pStyle w:val="HTMLPreformatted"/>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19C</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g) of </w:t>
      </w:r>
      <w:r w:rsidR="002A066F" w:rsidRPr="002A066F">
        <w:rPr>
          <w:rFonts w:ascii="Times New Roman" w:hAnsi="Times New Roman" w:cs="Times New Roman"/>
          <w:bCs/>
          <w:sz w:val="24"/>
          <w:szCs w:val="24"/>
        </w:rPr>
        <w:t>Chapter 138:</w:t>
      </w:r>
      <w:r w:rsidR="002A066F" w:rsidRPr="002A066F">
        <w:rPr>
          <w:rFonts w:ascii="Times New Roman" w:hAnsi="Times New Roman" w:cs="Times New Roman"/>
          <w:b/>
          <w:bCs/>
          <w:sz w:val="24"/>
          <w:szCs w:val="24"/>
        </w:rPr>
        <w:t xml:space="preserve"> </w:t>
      </w:r>
      <w:r w:rsidR="002A066F" w:rsidRPr="002A066F">
        <w:rPr>
          <w:rFonts w:ascii="Times New Roman" w:hAnsi="Times New Roman" w:cs="Times New Roman"/>
          <w:sz w:val="24"/>
          <w:szCs w:val="24"/>
        </w:rPr>
        <w:t>(g) by adding at the end thereof after the words: “(9) at wholesale to any person in any foreign country” the following:-</w:t>
      </w:r>
    </w:p>
    <w:p w:rsidR="002A066F" w:rsidRPr="002A066F" w:rsidRDefault="002A066F" w:rsidP="002A066F">
      <w:pPr>
        <w:pStyle w:val="HTMLPreformatted"/>
        <w:rPr>
          <w:rFonts w:ascii="Times New Roman" w:hAnsi="Times New Roman" w:cs="Times New Roman"/>
          <w:b/>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“(10) at retail by the bottle to consumers, for consumption off the winery premises in accordance with a license issued under section 15 or 15F.</w:t>
      </w:r>
    </w:p>
    <w:p w:rsidR="002A066F" w:rsidRPr="002A066F" w:rsidRDefault="002A066F" w:rsidP="002A066F">
      <w:pPr>
        <w:pStyle w:val="HTMLPreformatted"/>
        <w:rPr>
          <w:rFonts w:ascii="Times New Roman" w:hAnsi="Times New Roman" w:cs="Times New Roman"/>
          <w:sz w:val="24"/>
          <w:szCs w:val="24"/>
        </w:rPr>
      </w:pPr>
    </w:p>
    <w:p w:rsid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(11) at retail by the glass or bottle wines to be consumed on the premises pursuant to a license issued by local authority pursuant to section 12.”</w:t>
      </w:r>
    </w:p>
    <w:p w:rsidR="00162552" w:rsidRDefault="00162552" w:rsidP="002A066F">
      <w:pPr>
        <w:pStyle w:val="HTMLPreformatted"/>
        <w:rPr>
          <w:rFonts w:ascii="Times New Roman" w:hAnsi="Times New Roman" w:cs="Times New Roman"/>
          <w:sz w:val="24"/>
          <w:szCs w:val="24"/>
        </w:rPr>
      </w:pPr>
    </w:p>
    <w:p w:rsidR="00162552" w:rsidRPr="002A066F" w:rsidRDefault="00162552"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p>
    <w:p w:rsidR="002A066F" w:rsidRPr="002A066F" w:rsidRDefault="00162552" w:rsidP="002A066F">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9</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bCs/>
          <w:sz w:val="24"/>
          <w:szCs w:val="24"/>
        </w:rPr>
      </w:pPr>
      <w:r w:rsidRPr="002A066F">
        <w:rPr>
          <w:rFonts w:ascii="Times New Roman" w:hAnsi="Times New Roman" w:cs="Times New Roman"/>
          <w:sz w:val="24"/>
          <w:szCs w:val="24"/>
        </w:rPr>
        <w:t xml:space="preserve">Section </w:t>
      </w:r>
      <w:proofErr w:type="gramStart"/>
      <w:r w:rsidRPr="002A066F">
        <w:rPr>
          <w:rFonts w:ascii="Times New Roman" w:hAnsi="Times New Roman" w:cs="Times New Roman"/>
          <w:sz w:val="24"/>
          <w:szCs w:val="24"/>
        </w:rPr>
        <w:t>19C(</w:t>
      </w:r>
      <w:proofErr w:type="gramEnd"/>
      <w:r w:rsidRPr="002A066F">
        <w:rPr>
          <w:rFonts w:ascii="Times New Roman" w:hAnsi="Times New Roman" w:cs="Times New Roman"/>
          <w:sz w:val="24"/>
          <w:szCs w:val="24"/>
        </w:rPr>
        <w:t xml:space="preserve">h) </w:t>
      </w:r>
      <w:r w:rsidRPr="002A066F">
        <w:rPr>
          <w:rFonts w:ascii="Times New Roman" w:hAnsi="Times New Roman" w:cs="Times New Roman"/>
          <w:bCs/>
          <w:sz w:val="24"/>
          <w:szCs w:val="24"/>
        </w:rPr>
        <w:t>Chapter 138 is amended by adding at the end thereof the following:-</w:t>
      </w:r>
    </w:p>
    <w:p w:rsidR="002A066F" w:rsidRPr="002A066F" w:rsidRDefault="002A066F" w:rsidP="002A066F">
      <w:pPr>
        <w:pStyle w:val="HTMLPreformatted"/>
        <w:rPr>
          <w:rFonts w:ascii="Times New Roman" w:hAnsi="Times New Roman" w:cs="Times New Roman"/>
          <w:bCs/>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bCs/>
          <w:sz w:val="24"/>
          <w:szCs w:val="24"/>
        </w:rPr>
        <w:t>“</w:t>
      </w:r>
      <w:r w:rsidRPr="002A066F">
        <w:rPr>
          <w:rFonts w:ascii="Times New Roman" w:hAnsi="Times New Roman" w:cs="Times New Roman"/>
          <w:sz w:val="24"/>
          <w:szCs w:val="24"/>
        </w:rPr>
        <w:t>However, a farmer-brewer may obtain additional licenses for the sale of malt beverages to consumers at additional locations off of the winery premises at such locations authorized by a license issued pursuant to section 15 and 15F.”</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p>
    <w:p w:rsidR="002A066F" w:rsidRPr="002A066F" w:rsidRDefault="00162552" w:rsidP="002A066F">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 10</w:t>
      </w:r>
      <w:r w:rsidR="002A066F" w:rsidRPr="002A066F">
        <w:rPr>
          <w:rFonts w:ascii="Times New Roman" w:hAnsi="Times New Roman" w:cs="Times New Roman"/>
          <w:sz w:val="24"/>
          <w:szCs w:val="24"/>
        </w:rPr>
        <w:t>.</w:t>
      </w:r>
      <w:proofErr w:type="gramEnd"/>
      <w:r w:rsidR="002A066F" w:rsidRPr="002A066F">
        <w:rPr>
          <w:rFonts w:ascii="Times New Roman" w:hAnsi="Times New Roman" w:cs="Times New Roman"/>
          <w:sz w:val="24"/>
          <w:szCs w:val="24"/>
        </w:rPr>
        <w:t xml:space="preserve">  </w:t>
      </w:r>
    </w:p>
    <w:p w:rsidR="002A066F" w:rsidRPr="002A066F" w:rsidRDefault="002A066F" w:rsidP="002A066F">
      <w:pPr>
        <w:pStyle w:val="HTMLPreformatted"/>
        <w:rPr>
          <w:rFonts w:ascii="Times New Roman" w:hAnsi="Times New Roman" w:cs="Times New Roman"/>
          <w:sz w:val="24"/>
          <w:szCs w:val="24"/>
        </w:rPr>
      </w:pPr>
    </w:p>
    <w:p w:rsidR="00776B2C" w:rsidRDefault="000715E1" w:rsidP="002A066F">
      <w:pPr>
        <w:pStyle w:val="HTMLPreformatted"/>
        <w:rPr>
          <w:rFonts w:ascii="Times New Roman" w:hAnsi="Times New Roman" w:cs="Times New Roman"/>
          <w:bCs/>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19E(</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xml:space="preserve">) of </w:t>
      </w:r>
      <w:r>
        <w:rPr>
          <w:rFonts w:ascii="Times New Roman" w:hAnsi="Times New Roman" w:cs="Times New Roman"/>
          <w:bCs/>
          <w:sz w:val="24"/>
          <w:szCs w:val="24"/>
        </w:rPr>
        <w:t xml:space="preserve">Chapter 138 is hereby amended </w:t>
      </w:r>
      <w:r w:rsidR="00776B2C">
        <w:rPr>
          <w:rFonts w:ascii="Times New Roman" w:hAnsi="Times New Roman" w:cs="Times New Roman"/>
          <w:bCs/>
          <w:sz w:val="24"/>
          <w:szCs w:val="24"/>
        </w:rPr>
        <w:t xml:space="preserve"> in the second sentence, after the words “All retail sales” by adding the following:</w:t>
      </w:r>
    </w:p>
    <w:p w:rsidR="00776B2C" w:rsidRDefault="00776B2C" w:rsidP="002A066F">
      <w:pPr>
        <w:pStyle w:val="HTMLPreformatted"/>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under</w:t>
      </w:r>
      <w:proofErr w:type="gramEnd"/>
      <w:r>
        <w:rPr>
          <w:rFonts w:ascii="Times New Roman" w:hAnsi="Times New Roman" w:cs="Times New Roman"/>
          <w:bCs/>
          <w:sz w:val="24"/>
          <w:szCs w:val="24"/>
        </w:rPr>
        <w:t xml:space="preserve"> this Section 19E”; </w:t>
      </w:r>
    </w:p>
    <w:p w:rsidR="00162552" w:rsidRDefault="00162552" w:rsidP="002A066F">
      <w:pPr>
        <w:pStyle w:val="HTMLPreformatted"/>
        <w:rPr>
          <w:rFonts w:ascii="Times New Roman" w:hAnsi="Times New Roman" w:cs="Times New Roman"/>
          <w:bCs/>
          <w:sz w:val="24"/>
          <w:szCs w:val="24"/>
        </w:rPr>
      </w:pPr>
    </w:p>
    <w:p w:rsidR="00776B2C" w:rsidRDefault="00776B2C" w:rsidP="002A066F">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And said Section </w:t>
      </w:r>
      <w:proofErr w:type="gramStart"/>
      <w:r>
        <w:rPr>
          <w:rFonts w:ascii="Times New Roman" w:hAnsi="Times New Roman" w:cs="Times New Roman"/>
          <w:bCs/>
          <w:sz w:val="24"/>
          <w:szCs w:val="24"/>
        </w:rPr>
        <w:t>19E(</w:t>
      </w:r>
      <w:proofErr w:type="spellStart"/>
      <w:proofErr w:type="gramEnd"/>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is further amended by adding at the end thereof the following: </w:t>
      </w:r>
    </w:p>
    <w:p w:rsidR="00776B2C" w:rsidRDefault="00776B2C" w:rsidP="002A066F">
      <w:pPr>
        <w:pStyle w:val="HTMLPreformatted"/>
        <w:rPr>
          <w:rFonts w:ascii="Times New Roman" w:hAnsi="Times New Roman" w:cs="Times New Roman"/>
          <w:bCs/>
          <w:sz w:val="24"/>
          <w:szCs w:val="24"/>
        </w:rPr>
      </w:pPr>
    </w:p>
    <w:p w:rsidR="002A066F" w:rsidRPr="002A066F" w:rsidRDefault="00776B2C" w:rsidP="002A066F">
      <w:pPr>
        <w:pStyle w:val="HTMLPreformatted"/>
        <w:rPr>
          <w:rFonts w:ascii="Times New Roman" w:hAnsi="Times New Roman" w:cs="Times New Roman"/>
          <w:sz w:val="24"/>
          <w:szCs w:val="24"/>
        </w:rPr>
      </w:pPr>
      <w:r>
        <w:rPr>
          <w:rFonts w:ascii="Times New Roman" w:hAnsi="Times New Roman" w:cs="Times New Roman"/>
          <w:sz w:val="24"/>
          <w:szCs w:val="24"/>
        </w:rPr>
        <w:t>“</w:t>
      </w:r>
      <w:r w:rsidR="002A066F" w:rsidRPr="002A066F">
        <w:rPr>
          <w:rFonts w:ascii="Times New Roman" w:hAnsi="Times New Roman" w:cs="Times New Roman"/>
          <w:sz w:val="24"/>
          <w:szCs w:val="24"/>
        </w:rPr>
        <w:t>However, a farmer-distiller may obtain additional licenses for the sale of spirits to consumers at additional locations off of the winery premises at such locations authorized by a license issued pursuant to section 15 and 15F.”</w:t>
      </w:r>
    </w:p>
    <w:p w:rsidR="002A066F" w:rsidRPr="002A066F" w:rsidRDefault="002A066F" w:rsidP="002A066F">
      <w:pPr>
        <w:pStyle w:val="HTMLPreformatted"/>
        <w:rPr>
          <w:rFonts w:ascii="Times New Roman" w:hAnsi="Times New Roman" w:cs="Times New Roman"/>
          <w:sz w:val="24"/>
          <w:szCs w:val="24"/>
        </w:rPr>
      </w:pPr>
    </w:p>
    <w:p w:rsidR="00776B2C" w:rsidRDefault="00162552" w:rsidP="002A066F">
      <w:pPr>
        <w:pStyle w:val="HTMLPreformatted"/>
        <w:rPr>
          <w:rFonts w:ascii="Times New Roman" w:hAnsi="Times New Roman" w:cs="Times New Roman"/>
          <w:sz w:val="24"/>
          <w:szCs w:val="24"/>
        </w:rPr>
      </w:pPr>
      <w:r>
        <w:rPr>
          <w:rFonts w:ascii="Times New Roman" w:hAnsi="Times New Roman" w:cs="Times New Roman"/>
          <w:sz w:val="24"/>
          <w:szCs w:val="24"/>
        </w:rPr>
        <w:br/>
      </w:r>
      <w:proofErr w:type="gramStart"/>
      <w:r>
        <w:rPr>
          <w:rFonts w:ascii="Times New Roman" w:hAnsi="Times New Roman" w:cs="Times New Roman"/>
          <w:sz w:val="24"/>
          <w:szCs w:val="24"/>
        </w:rPr>
        <w:t>Section 11.</w:t>
      </w:r>
      <w:proofErr w:type="gramEnd"/>
    </w:p>
    <w:p w:rsidR="00776B2C" w:rsidRDefault="00776B2C" w:rsidP="002A066F">
      <w:pPr>
        <w:pStyle w:val="HTMLPreformatted"/>
        <w:rPr>
          <w:rFonts w:ascii="Times New Roman" w:hAnsi="Times New Roman" w:cs="Times New Roman"/>
          <w:sz w:val="24"/>
          <w:szCs w:val="24"/>
        </w:rPr>
      </w:pPr>
    </w:p>
    <w:p w:rsidR="00776B2C" w:rsidRDefault="00776B2C" w:rsidP="002A066F">
      <w:pPr>
        <w:pStyle w:val="HTMLPreformatted"/>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19E(</w:t>
      </w:r>
      <w:proofErr w:type="gramEnd"/>
      <w:r>
        <w:rPr>
          <w:rFonts w:ascii="Times New Roman" w:hAnsi="Times New Roman" w:cs="Times New Roman"/>
          <w:sz w:val="24"/>
          <w:szCs w:val="24"/>
        </w:rPr>
        <w:t xml:space="preserve">h) is hereby amended by adding at the end thereof after the following: </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“(10) at retail by the bottle to consumers, for consumption off the winery premises in accordance with a license issued under section 15 or 15F.</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pStyle w:val="HTMLPreformatted"/>
        <w:rPr>
          <w:rFonts w:ascii="Times New Roman" w:hAnsi="Times New Roman" w:cs="Times New Roman"/>
          <w:sz w:val="24"/>
          <w:szCs w:val="24"/>
        </w:rPr>
      </w:pPr>
      <w:r w:rsidRPr="002A066F">
        <w:rPr>
          <w:rFonts w:ascii="Times New Roman" w:hAnsi="Times New Roman" w:cs="Times New Roman"/>
          <w:sz w:val="24"/>
          <w:szCs w:val="24"/>
        </w:rPr>
        <w:t>(11) at retail by the glass or bottle wines to be consumed on the premises pursuant to a license issued by local authority pursuant to section 12.”</w:t>
      </w:r>
    </w:p>
    <w:p w:rsidR="002A066F" w:rsidRPr="002A066F" w:rsidRDefault="002A066F" w:rsidP="002A066F">
      <w:pPr>
        <w:pStyle w:val="HTMLPreformatted"/>
        <w:rPr>
          <w:rFonts w:ascii="Times New Roman" w:hAnsi="Times New Roman" w:cs="Times New Roman"/>
          <w:sz w:val="24"/>
          <w:szCs w:val="24"/>
        </w:rPr>
      </w:pPr>
    </w:p>
    <w:p w:rsidR="002A066F" w:rsidRPr="002A066F" w:rsidRDefault="002A066F" w:rsidP="002A066F">
      <w:pPr>
        <w:rPr>
          <w:rFonts w:ascii="Times New Roman" w:hAnsi="Times New Roman"/>
        </w:rPr>
      </w:pPr>
    </w:p>
    <w:p w:rsidR="00056762" w:rsidRPr="002A066F" w:rsidRDefault="002A066F">
      <w:pPr>
        <w:spacing w:line="336" w:lineRule="auto"/>
      </w:pPr>
      <w:r w:rsidRPr="002A066F">
        <w:rPr>
          <w:rFonts w:ascii="Times New Roman"/>
        </w:rPr>
        <w:tab/>
      </w:r>
    </w:p>
    <w:sectPr w:rsidR="00056762" w:rsidRPr="002A066F" w:rsidSect="000567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6762"/>
    <w:rsid w:val="00056762"/>
    <w:rsid w:val="000715E1"/>
    <w:rsid w:val="0010373B"/>
    <w:rsid w:val="00162552"/>
    <w:rsid w:val="002A066F"/>
    <w:rsid w:val="00776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6F"/>
    <w:rPr>
      <w:rFonts w:ascii="Tahoma" w:hAnsi="Tahoma" w:cs="Tahoma"/>
      <w:sz w:val="16"/>
      <w:szCs w:val="16"/>
    </w:rPr>
  </w:style>
  <w:style w:type="character" w:styleId="LineNumber">
    <w:name w:val="line number"/>
    <w:basedOn w:val="DefaultParagraphFont"/>
    <w:uiPriority w:val="99"/>
    <w:semiHidden/>
    <w:unhideWhenUsed/>
    <w:rsid w:val="002A066F"/>
  </w:style>
  <w:style w:type="paragraph" w:styleId="HTMLPreformatted">
    <w:name w:val="HTML Preformatted"/>
    <w:basedOn w:val="Normal"/>
    <w:link w:val="HTMLPreformattedChar"/>
    <w:uiPriority w:val="99"/>
    <w:unhideWhenUsed/>
    <w:rsid w:val="002A0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066F"/>
    <w:rPr>
      <w:rFonts w:ascii="Courier New" w:eastAsia="Times New Roman" w:hAnsi="Courier New" w:cs="Courier New"/>
      <w:sz w:val="20"/>
      <w:szCs w:val="20"/>
    </w:rPr>
  </w:style>
  <w:style w:type="paragraph" w:styleId="NormalWeb">
    <w:name w:val="Normal (Web)"/>
    <w:basedOn w:val="Normal"/>
    <w:uiPriority w:val="99"/>
    <w:unhideWhenUsed/>
    <w:rsid w:val="002A06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1452</Words>
  <Characters>8282</Characters>
  <Application>Microsoft Office Word</Application>
  <DocSecurity>0</DocSecurity>
  <Lines>69</Lines>
  <Paragraphs>19</Paragraphs>
  <ScaleCrop>false</ScaleCrop>
  <Company>Massachusetts Legislature</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2009-01-14T02:40:00Z</dcterms:created>
  <dcterms:modified xsi:type="dcterms:W3CDTF">2009-01-14T13:14:00Z</dcterms:modified>
</cp:coreProperties>
</file>