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41" w:rsidRDefault="007D5D19">
      <w:pPr>
        <w:suppressLineNumbers/>
        <w:spacing w:after="2"/>
        <w:jc w:val="center"/>
      </w:pPr>
      <w:r>
        <w:rPr>
          <w:rFonts w:ascii="Arial"/>
          <w:sz w:val="18"/>
        </w:rPr>
        <w:t>SENATE DOCKET, NO.         FILED ON: 1/14/2009</w:t>
      </w:r>
    </w:p>
    <w:p w:rsidR="00713E41" w:rsidRDefault="007D5D1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5D19" w:rsidP="00DB534B">
            <w:pPr>
              <w:suppressLineNumbers/>
              <w:jc w:val="right"/>
              <w:rPr>
                <w:b/>
                <w:sz w:val="28"/>
              </w:rPr>
            </w:pPr>
          </w:p>
        </w:tc>
      </w:tr>
    </w:tbl>
    <w:p w:rsidR="00713E41" w:rsidRDefault="007D5D19">
      <w:pPr>
        <w:suppressLineNumbers/>
        <w:spacing w:before="2" w:after="2"/>
        <w:jc w:val="center"/>
      </w:pPr>
      <w:r>
        <w:rPr>
          <w:rFonts w:ascii="Old English Text MT"/>
          <w:sz w:val="32"/>
        </w:rPr>
        <w:t>The Commonwealth of Massachusetts</w:t>
      </w:r>
    </w:p>
    <w:p w:rsidR="00713E41" w:rsidRDefault="007D5D19">
      <w:pPr>
        <w:suppressLineNumbers/>
        <w:spacing w:after="2"/>
        <w:jc w:val="center"/>
      </w:pPr>
      <w:r>
        <w:rPr>
          <w:rFonts w:ascii="Times New Roman"/>
          <w:b/>
          <w:sz w:val="32"/>
          <w:vertAlign w:val="superscript"/>
        </w:rPr>
        <w:t>_______________</w:t>
      </w:r>
    </w:p>
    <w:p w:rsidR="00713E41" w:rsidRDefault="007D5D19">
      <w:pPr>
        <w:suppressLineNumbers/>
        <w:spacing w:before="2"/>
        <w:jc w:val="center"/>
      </w:pPr>
      <w:r>
        <w:rPr>
          <w:rFonts w:ascii="Times New Roman"/>
          <w:sz w:val="20"/>
        </w:rPr>
        <w:t>PRESENTED BY:</w:t>
      </w:r>
    </w:p>
    <w:p w:rsidR="00713E41" w:rsidRDefault="007D5D19">
      <w:pPr>
        <w:suppressLineNumbers/>
        <w:spacing w:after="2"/>
        <w:jc w:val="center"/>
      </w:pPr>
      <w:r>
        <w:rPr>
          <w:rFonts w:ascii="Times New Roman"/>
          <w:b/>
          <w:sz w:val="24"/>
        </w:rPr>
        <w:t>Stephen M. Brewer</w:t>
      </w:r>
    </w:p>
    <w:p w:rsidR="00713E41" w:rsidRDefault="007D5D19">
      <w:pPr>
        <w:suppressLineNumbers/>
        <w:jc w:val="center"/>
      </w:pPr>
      <w:r>
        <w:rPr>
          <w:rFonts w:ascii="Times New Roman"/>
          <w:b/>
          <w:sz w:val="32"/>
          <w:vertAlign w:val="superscript"/>
        </w:rPr>
        <w:t>_______________</w:t>
      </w:r>
    </w:p>
    <w:p w:rsidR="00713E41" w:rsidRDefault="007D5D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3E41" w:rsidRDefault="007D5D19">
      <w:pPr>
        <w:suppressLineNumbers/>
      </w:pPr>
      <w:r>
        <w:rPr>
          <w:rFonts w:ascii="Times New Roman"/>
          <w:sz w:val="20"/>
        </w:rPr>
        <w:tab/>
        <w:t>The undersigned legislators and/or citizens respectfully petition for the passage of the accompanying bill:</w:t>
      </w:r>
    </w:p>
    <w:p w:rsidR="00713E41" w:rsidRDefault="007D5D19">
      <w:pPr>
        <w:suppressLineNumbers/>
        <w:spacing w:after="2"/>
        <w:jc w:val="center"/>
      </w:pPr>
      <w:proofErr w:type="gramStart"/>
      <w:r>
        <w:rPr>
          <w:rFonts w:ascii="Times New Roman"/>
          <w:sz w:val="24"/>
        </w:rPr>
        <w:t xml:space="preserve">An Act to establish a study </w:t>
      </w:r>
      <w:r>
        <w:rPr>
          <w:rFonts w:ascii="Times New Roman"/>
          <w:sz w:val="24"/>
        </w:rPr>
        <w:t>commission on tax policy and carbon emissions reduction.</w:t>
      </w:r>
      <w:proofErr w:type="gramEnd"/>
    </w:p>
    <w:p w:rsidR="00713E41" w:rsidRDefault="007D5D19">
      <w:pPr>
        <w:suppressLineNumbers/>
        <w:spacing w:after="2"/>
        <w:jc w:val="center"/>
      </w:pPr>
      <w:r>
        <w:rPr>
          <w:rFonts w:ascii="Times New Roman"/>
          <w:b/>
          <w:sz w:val="32"/>
          <w:vertAlign w:val="superscript"/>
        </w:rPr>
        <w:t>_______________</w:t>
      </w:r>
    </w:p>
    <w:p w:rsidR="00713E41" w:rsidRDefault="007D5D19">
      <w:pPr>
        <w:suppressLineNumbers/>
        <w:jc w:val="center"/>
      </w:pPr>
      <w:r>
        <w:rPr>
          <w:rFonts w:ascii="Times New Roman"/>
          <w:sz w:val="20"/>
        </w:rPr>
        <w:t>PETITION OF:</w:t>
      </w:r>
    </w:p>
    <w:p w:rsidR="00713E41" w:rsidRDefault="00713E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3E41">
            <w:tblPrEx>
              <w:tblCellMar>
                <w:top w:w="0" w:type="dxa"/>
                <w:bottom w:w="0" w:type="dxa"/>
              </w:tblCellMar>
            </w:tblPrEx>
            <w:tc>
              <w:tcPr>
                <w:tcW w:w="4500" w:type="dxa"/>
                <w:tcBorders>
                  <w:top w:val="nil"/>
                  <w:bottom w:val="single" w:sz="4" w:space="0" w:color="auto"/>
                  <w:right w:val="single" w:sz="4" w:space="0" w:color="auto"/>
                </w:tcBorders>
              </w:tcPr>
              <w:p w:rsidR="00713E41" w:rsidRDefault="007D5D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3E41" w:rsidRDefault="007D5D19">
                <w:pPr>
                  <w:suppressLineNumbers/>
                  <w:spacing w:after="2"/>
                  <w:rPr>
                    <w:smallCaps/>
                  </w:rPr>
                </w:pPr>
                <w:r>
                  <w:rPr>
                    <w:rFonts w:ascii="Times New Roman"/>
                    <w:smallCaps/>
                    <w:sz w:val="24"/>
                  </w:rPr>
                  <w:t>District/Address:</w:t>
                </w:r>
              </w:p>
            </w:tc>
          </w:tr>
          <w:tr w:rsidR="00713E41">
            <w:tblPrEx>
              <w:tblCellMar>
                <w:top w:w="0" w:type="dxa"/>
                <w:bottom w:w="0" w:type="dxa"/>
              </w:tblCellMar>
            </w:tblPrEx>
            <w:tc>
              <w:tcPr>
                <w:tcW w:w="4500" w:type="dxa"/>
              </w:tcPr>
              <w:p w:rsidR="00713E41" w:rsidRDefault="007D5D19">
                <w:pPr>
                  <w:suppressLineNumbers/>
                  <w:spacing w:after="2"/>
                  <w:rPr>
                    <w:rFonts w:ascii="Times New Roman"/>
                  </w:rPr>
                </w:pPr>
                <w:r>
                  <w:rPr>
                    <w:rFonts w:ascii="Times New Roman"/>
                  </w:rPr>
                  <w:t>Stephen M. Brewer</w:t>
                </w:r>
              </w:p>
            </w:tc>
            <w:tc>
              <w:tcPr>
                <w:tcW w:w="4500" w:type="dxa"/>
              </w:tcPr>
              <w:p w:rsidR="00713E41" w:rsidRDefault="007D5D19">
                <w:pPr>
                  <w:suppressLineNumbers/>
                  <w:spacing w:after="2"/>
                  <w:rPr>
                    <w:rFonts w:ascii="Times New Roman"/>
                  </w:rPr>
                </w:pPr>
                <w:r>
                  <w:rPr>
                    <w:rFonts w:ascii="Times New Roman"/>
                  </w:rPr>
                  <w:t>Worcester, Hampden, Hampshire and Franklin</w:t>
                </w:r>
              </w:p>
            </w:tc>
          </w:tr>
        </w:tbl>
      </w:sdtContent>
    </w:sdt>
    <w:p w:rsidR="00713E41" w:rsidRDefault="007D5D19">
      <w:pPr>
        <w:suppressLineNumbers/>
      </w:pPr>
      <w:r>
        <w:br w:type="page"/>
      </w:r>
    </w:p>
    <w:p w:rsidR="00713E41" w:rsidRDefault="007D5D19">
      <w:pPr>
        <w:suppressLineNumbers/>
        <w:spacing w:before="2" w:after="2"/>
        <w:jc w:val="center"/>
      </w:pPr>
      <w:r>
        <w:rPr>
          <w:rFonts w:ascii="Old English Text MT"/>
          <w:sz w:val="32"/>
        </w:rPr>
        <w:lastRenderedPageBreak/>
        <w:t>The Commonwealth of Massachusetts</w:t>
      </w:r>
      <w:r>
        <w:rPr>
          <w:rFonts w:ascii="Old English Text MT"/>
          <w:sz w:val="32"/>
        </w:rPr>
        <w:br/>
      </w:r>
    </w:p>
    <w:p w:rsidR="00713E41" w:rsidRDefault="007D5D19">
      <w:pPr>
        <w:suppressLineNumbers/>
        <w:spacing w:after="2"/>
        <w:jc w:val="center"/>
      </w:pPr>
      <w:r>
        <w:rPr>
          <w:rFonts w:ascii="Times New Roman"/>
          <w:b/>
          <w:sz w:val="24"/>
          <w:vertAlign w:val="superscript"/>
        </w:rPr>
        <w:t>_______________</w:t>
      </w:r>
    </w:p>
    <w:p w:rsidR="00713E41" w:rsidRDefault="007D5D19">
      <w:pPr>
        <w:suppressLineNumbers/>
        <w:spacing w:after="2"/>
        <w:jc w:val="center"/>
      </w:pPr>
      <w:r>
        <w:rPr>
          <w:rFonts w:ascii="Times New Roman"/>
          <w:b/>
          <w:sz w:val="18"/>
        </w:rPr>
        <w:t>In the Year Two Thousand and Nine</w:t>
      </w:r>
    </w:p>
    <w:p w:rsidR="00713E41" w:rsidRDefault="007D5D19">
      <w:pPr>
        <w:suppressLineNumbers/>
        <w:spacing w:after="2"/>
        <w:jc w:val="center"/>
      </w:pPr>
      <w:r>
        <w:rPr>
          <w:rFonts w:ascii="Times New Roman"/>
          <w:b/>
          <w:sz w:val="24"/>
          <w:vertAlign w:val="superscript"/>
        </w:rPr>
        <w:t>_______________</w:t>
      </w:r>
    </w:p>
    <w:p w:rsidR="00713E41" w:rsidRDefault="007D5D19">
      <w:pPr>
        <w:suppressLineNumbers/>
        <w:spacing w:after="2"/>
      </w:pPr>
      <w:r>
        <w:rPr>
          <w:sz w:val="14"/>
        </w:rPr>
        <w:br/>
      </w:r>
      <w:r>
        <w:br/>
      </w:r>
    </w:p>
    <w:p w:rsidR="00713E41" w:rsidRDefault="007D5D19">
      <w:pPr>
        <w:suppressLineNumbers/>
      </w:pPr>
      <w:proofErr w:type="gramStart"/>
      <w:r>
        <w:rPr>
          <w:rFonts w:ascii="Times New Roman"/>
          <w:smallCaps/>
          <w:sz w:val="28"/>
        </w:rPr>
        <w:t>An Act to establish a study commission on tax policy and carbon emissions reduction.</w:t>
      </w:r>
      <w:proofErr w:type="gramEnd"/>
      <w:r>
        <w:br/>
      </w:r>
      <w:r>
        <w:br/>
      </w:r>
      <w:r>
        <w:br/>
      </w:r>
    </w:p>
    <w:p w:rsidR="00713E41" w:rsidRDefault="007D5D1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367F6" w:rsidRPr="002A0B0C" w:rsidRDefault="0069274B" w:rsidP="005367F6">
      <w:pPr>
        <w:pStyle w:val="NormalWeb"/>
        <w:jc w:val="both"/>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 xml:space="preserve">  </w:t>
      </w:r>
      <w:r w:rsidR="005367F6" w:rsidRPr="002A0B0C">
        <w:rPr>
          <w:rFonts w:ascii="Times New Roman" w:hAnsi="Times New Roman" w:cs="Times New Roman"/>
        </w:rPr>
        <w:t>Notwithstanding any general or special law or regulation to the contrary, a special commission, the Carbon Tax Study Commission, hereinafter referred to as the "commission," is hereby established for the purpose of investigating and studying the reduction of income, sales, or other taxes or levies and replacing the revenue lost by instituting a tax on carbon emissions.</w:t>
      </w:r>
      <w:r w:rsidR="005367F6">
        <w:rPr>
          <w:rFonts w:ascii="Times New Roman" w:hAnsi="Times New Roman" w:cs="Times New Roman"/>
        </w:rPr>
        <w:t xml:space="preserve">  In addition, the commission will be responsible for developing a plan to remove carbon trading for landowners and replacing it with their findings relative to the carbon emissions tax. </w:t>
      </w:r>
    </w:p>
    <w:p w:rsidR="005367F6" w:rsidRPr="002A0B0C" w:rsidRDefault="005367F6" w:rsidP="005367F6">
      <w:pPr>
        <w:pStyle w:val="NormalWeb"/>
        <w:jc w:val="both"/>
        <w:rPr>
          <w:rFonts w:ascii="Times New Roman" w:hAnsi="Times New Roman" w:cs="Times New Roman"/>
        </w:rPr>
      </w:pPr>
      <w:r w:rsidRPr="002A0B0C">
        <w:rPr>
          <w:rFonts w:ascii="Times New Roman" w:hAnsi="Times New Roman" w:cs="Times New Roman"/>
        </w:rPr>
        <w:t>The commission shall develop alternative tax program recommendations, which shall include, among other things, increases or institution of taxes directly or indi</w:t>
      </w:r>
      <w:r>
        <w:rPr>
          <w:rFonts w:ascii="Times New Roman" w:hAnsi="Times New Roman" w:cs="Times New Roman"/>
        </w:rPr>
        <w:t>rectly on carbon emissions and </w:t>
      </w:r>
      <w:r w:rsidRPr="002A0B0C">
        <w:rPr>
          <w:rFonts w:ascii="Times New Roman" w:hAnsi="Times New Roman" w:cs="Times New Roman"/>
        </w:rPr>
        <w:t>decreases in other taxes and levies in such fashion and combinations as can reasonably be expected to reduce significantly carbon emissions and raise revenue or be revenue neutral for state and local governments as a whole.  For each tax program the commission shall estimate the overall impact on the Massachusetts economy, make proposals for mitigation of hardship of low income persons who would pay carbon taxes but not receive offsetting benefits from reduction of other taxes, and estimate impacts and benefits, to the extent such estimates can reliably be made, on subsectors</w:t>
      </w:r>
      <w:r w:rsidR="0069274B">
        <w:rPr>
          <w:rFonts w:ascii="Times New Roman" w:hAnsi="Times New Roman" w:cs="Times New Roman"/>
        </w:rPr>
        <w:t xml:space="preserve"> of the Massach</w:t>
      </w:r>
      <w:r w:rsidR="007D5D19">
        <w:rPr>
          <w:rFonts w:ascii="Times New Roman" w:hAnsi="Times New Roman" w:cs="Times New Roman"/>
        </w:rPr>
        <w:t xml:space="preserve">usetts economy.  </w:t>
      </w:r>
      <w:r w:rsidRPr="002A0B0C">
        <w:rPr>
          <w:rFonts w:ascii="Times New Roman" w:hAnsi="Times New Roman" w:cs="Times New Roman"/>
        </w:rPr>
        <w:t xml:space="preserve">The commission may, in its discretion, recommend a specific tax program or programs. </w:t>
      </w:r>
    </w:p>
    <w:p w:rsidR="005367F6" w:rsidRPr="002A0B0C" w:rsidRDefault="005367F6" w:rsidP="005367F6">
      <w:pPr>
        <w:pStyle w:val="NormalWeb"/>
        <w:jc w:val="both"/>
        <w:rPr>
          <w:rFonts w:ascii="Times New Roman" w:hAnsi="Times New Roman" w:cs="Times New Roman"/>
        </w:rPr>
      </w:pPr>
      <w:r w:rsidRPr="002A0B0C">
        <w:rPr>
          <w:rFonts w:ascii="Times New Roman" w:hAnsi="Times New Roman" w:cs="Times New Roman"/>
        </w:rPr>
        <w:t>The commission may take input and receive professional assistance from persons competent in the fields of energy demand, taxation, or such other areas of expertise as the commission deems appropriate. The commission will hold a minimum of four public hearings in diverse locations within the state and will take testimony from the public.  The commission shall generate a report, including any recommended legislation, and submit the report to the Senat</w:t>
      </w:r>
      <w:r>
        <w:rPr>
          <w:rFonts w:ascii="Times New Roman" w:hAnsi="Times New Roman" w:cs="Times New Roman"/>
        </w:rPr>
        <w:t>e committee on Ways and Means, </w:t>
      </w:r>
      <w:r w:rsidRPr="002A0B0C">
        <w:rPr>
          <w:rFonts w:ascii="Times New Roman" w:hAnsi="Times New Roman" w:cs="Times New Roman"/>
        </w:rPr>
        <w:t>House committee on Ways and Means, and the governor within six months of passage of this act.</w:t>
      </w:r>
    </w:p>
    <w:p w:rsidR="00713E41" w:rsidRPr="005367F6" w:rsidRDefault="005367F6" w:rsidP="005367F6">
      <w:pPr>
        <w:pStyle w:val="NormalWeb"/>
        <w:jc w:val="both"/>
        <w:rPr>
          <w:rFonts w:ascii="Times New Roman" w:hAnsi="Times New Roman" w:cs="Times New Roman"/>
        </w:rPr>
      </w:pPr>
      <w:r w:rsidRPr="002A0B0C">
        <w:rPr>
          <w:rFonts w:ascii="Times New Roman" w:hAnsi="Times New Roman" w:cs="Times New Roman"/>
        </w:rPr>
        <w:lastRenderedPageBreak/>
        <w:t>The Commission shall have 15 members, consisting of:  the Senate President or his designee; the Speaker of the House or his designee; the House and Senate Chairs of the Joint Committee on Environment, Natural Resources, and Agriculture, or their designees; the House and Senate Chairs of the Committee on Telecommunications, Utilities, and Energy, or their designees; the Chair of the Senate committee on Ways and Means, or his designee; the Chair of the House committee on Ways and Means, or his designee; the Commissioner of Revenue, or his designee;  the Secretary of Economic Development, or his designee; the Secretary of Environmental Affairs, or his designee; and four persons appointed by the Governor, two chosen from a list of persons nominated by the Massachusetts Climate Coalition, and two who shall be of substantial academic or professional qualification with a track record of research and publication in the fields of energy demand and taxation. The members of the commission shall serve without compensation.</w:t>
      </w:r>
      <w:r w:rsidR="007D5D19">
        <w:rPr>
          <w:rFonts w:ascii="Times New Roman"/>
          <w:sz w:val="22"/>
        </w:rPr>
        <w:tab/>
      </w:r>
    </w:p>
    <w:sectPr w:rsidR="00713E41" w:rsidRPr="005367F6" w:rsidSect="00713E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3E41"/>
    <w:rsid w:val="005367F6"/>
    <w:rsid w:val="0069274B"/>
    <w:rsid w:val="00713E41"/>
    <w:rsid w:val="007D5D19"/>
    <w:rsid w:val="00FA5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7F6"/>
    <w:rPr>
      <w:rFonts w:ascii="Tahoma" w:hAnsi="Tahoma" w:cs="Tahoma"/>
      <w:sz w:val="16"/>
      <w:szCs w:val="16"/>
    </w:rPr>
  </w:style>
  <w:style w:type="character" w:styleId="LineNumber">
    <w:name w:val="line number"/>
    <w:basedOn w:val="DefaultParagraphFont"/>
    <w:uiPriority w:val="99"/>
    <w:semiHidden/>
    <w:unhideWhenUsed/>
    <w:rsid w:val="005367F6"/>
  </w:style>
  <w:style w:type="paragraph" w:styleId="NormalWeb">
    <w:name w:val="Normal (Web)"/>
    <w:basedOn w:val="Normal"/>
    <w:uiPriority w:val="99"/>
    <w:rsid w:val="005367F6"/>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601</Words>
  <Characters>3429</Characters>
  <Application>Microsoft Office Word</Application>
  <DocSecurity>0</DocSecurity>
  <Lines>28</Lines>
  <Paragraphs>8</Paragraphs>
  <ScaleCrop>false</ScaleCrop>
  <Company>Massachusetts Legislature</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2009-01-14T14:28:00Z</dcterms:created>
  <dcterms:modified xsi:type="dcterms:W3CDTF">2009-01-14T14:32:00Z</dcterms:modified>
</cp:coreProperties>
</file>