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3B" w:rsidRDefault="00A90D36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1/6/2009</w:t>
      </w:r>
    </w:p>
    <w:p w:rsidR="002C733B" w:rsidRDefault="00A90D3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A32FF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C733B" w:rsidRDefault="00A90D3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C733B" w:rsidRDefault="00A90D3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C733B" w:rsidRDefault="00A90D3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C733B" w:rsidRDefault="00A90D3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Eldridge, James - Rep. (HOU)</w:t>
      </w:r>
    </w:p>
    <w:p w:rsidR="002C733B" w:rsidRDefault="00A90D3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C733B" w:rsidRDefault="00A90D3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C733B" w:rsidRDefault="00A90D3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C733B" w:rsidRDefault="00A90D36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to eliminate the waiting period for insurance coverage for seasonal employees of the Commonwealth rehired </w:t>
      </w:r>
    </w:p>
    <w:p w:rsidR="002C733B" w:rsidRDefault="00A90D3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C733B" w:rsidRDefault="00A90D3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C733B" w:rsidRDefault="002C733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C733B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C733B" w:rsidRDefault="00A90D3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C733B" w:rsidRDefault="00A90D3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C733B">
            <w:tc>
              <w:tcPr>
                <w:tcW w:w="4500" w:type="dxa"/>
              </w:tcPr>
              <w:p w:rsidR="002C733B" w:rsidRDefault="00A90D3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Eldridge, James - Rep. (HOU)</w:t>
                </w:r>
              </w:p>
            </w:tc>
            <w:tc>
              <w:tcPr>
                <w:tcW w:w="4500" w:type="dxa"/>
              </w:tcPr>
              <w:p w:rsidR="002C733B" w:rsidRDefault="00A90D3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Worcester</w:t>
                </w:r>
              </w:p>
            </w:tc>
          </w:tr>
        </w:tbl>
      </w:sdtContent>
    </w:sdt>
    <w:p w:rsidR="002C733B" w:rsidRDefault="00A90D36">
      <w:pPr>
        <w:suppressLineNumbers/>
      </w:pPr>
      <w:r>
        <w:br w:type="page"/>
      </w:r>
    </w:p>
    <w:p w:rsidR="002C733B" w:rsidRDefault="00A90D3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C733B" w:rsidRDefault="00A90D3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C733B" w:rsidRDefault="00A90D3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C733B" w:rsidRDefault="00A90D3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C733B" w:rsidRDefault="00A90D36">
      <w:pPr>
        <w:suppressLineNumbers/>
        <w:spacing w:after="2"/>
      </w:pPr>
      <w:r>
        <w:rPr>
          <w:sz w:val="14"/>
        </w:rPr>
        <w:br/>
      </w:r>
      <w:r>
        <w:br/>
      </w:r>
    </w:p>
    <w:p w:rsidR="002C733B" w:rsidRDefault="00A90D36">
      <w:pPr>
        <w:suppressLineNumbers/>
      </w:pPr>
      <w:r>
        <w:rPr>
          <w:rFonts w:ascii="Times New Roman"/>
          <w:smallCaps/>
          <w:sz w:val="28"/>
        </w:rPr>
        <w:t>An Act to eliminate the waiting period for insurance coverage for seasonal employees of the Commonwealth re-hired .</w:t>
      </w:r>
      <w:r>
        <w:br/>
      </w:r>
      <w:r>
        <w:br/>
      </w:r>
      <w:r>
        <w:br/>
      </w:r>
    </w:p>
    <w:p w:rsidR="002C733B" w:rsidRDefault="00A90D3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32FFA" w:rsidRDefault="00A90D36">
      <w:pPr>
        <w:spacing w:line="336" w:lineRule="auto"/>
      </w:pPr>
      <w:proofErr w:type="gramStart"/>
      <w:r>
        <w:t>Section 1.</w:t>
      </w:r>
      <w:proofErr w:type="gramEnd"/>
      <w:r>
        <w:t xml:space="preserve">  </w:t>
      </w:r>
    </w:p>
    <w:p w:rsidR="002C733B" w:rsidRDefault="00A90D36">
      <w:pPr>
        <w:spacing w:line="336" w:lineRule="auto"/>
      </w:pPr>
      <w:r>
        <w:t>Section 2 (b) of Chapter 32A shall be amended to include the following sentence after the words “emergency employees” in line 17:-</w:t>
      </w:r>
      <w:r>
        <w:cr/>
        <w:t xml:space="preserve">      “Seasonal employees who are hired annually and who are entitled to insurance shall be eligible for insurance coverage from the first day of their second and subsequent seasons of employment.”</w:t>
      </w:r>
      <w:r>
        <w:rPr>
          <w:rFonts w:ascii="Times New Roman"/>
        </w:rPr>
        <w:tab/>
      </w:r>
    </w:p>
    <w:sectPr w:rsidR="002C733B" w:rsidSect="002C733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2C733B"/>
    <w:rsid w:val="00173101"/>
    <w:rsid w:val="002C733B"/>
    <w:rsid w:val="00A32FFA"/>
    <w:rsid w:val="00A9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D3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90D3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1165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2009-01-06T15:05:00Z</dcterms:created>
  <dcterms:modified xsi:type="dcterms:W3CDTF">2009-01-12T22:28:00Z</dcterms:modified>
</cp:coreProperties>
</file>