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69" w:rsidRDefault="00A21203">
      <w:pPr>
        <w:suppressLineNumbers/>
        <w:spacing w:after="2"/>
        <w:jc w:val="center"/>
      </w:pPr>
      <w:r>
        <w:rPr>
          <w:rFonts w:ascii="Arial"/>
          <w:sz w:val="18"/>
        </w:rPr>
        <w:t>SENATE DOCKET, NO.         FILED ON: 1/6/2009</w:t>
      </w:r>
    </w:p>
    <w:p w:rsidR="00683969" w:rsidRDefault="00A2120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1203" w:rsidP="00DB534B">
            <w:pPr>
              <w:suppressLineNumbers/>
              <w:jc w:val="right"/>
              <w:rPr>
                <w:b/>
                <w:sz w:val="28"/>
              </w:rPr>
            </w:pPr>
          </w:p>
        </w:tc>
      </w:tr>
    </w:tbl>
    <w:p w:rsidR="00683969" w:rsidRDefault="00A21203">
      <w:pPr>
        <w:suppressLineNumbers/>
        <w:spacing w:before="2" w:after="2"/>
        <w:jc w:val="center"/>
      </w:pPr>
      <w:r>
        <w:rPr>
          <w:rFonts w:ascii="Old English Text MT"/>
          <w:sz w:val="32"/>
        </w:rPr>
        <w:t>The Commonwealth of Massachusetts</w:t>
      </w:r>
    </w:p>
    <w:p w:rsidR="00683969" w:rsidRDefault="00A21203">
      <w:pPr>
        <w:suppressLineNumbers/>
        <w:spacing w:after="2"/>
        <w:jc w:val="center"/>
      </w:pPr>
      <w:r>
        <w:rPr>
          <w:rFonts w:ascii="Times New Roman"/>
          <w:b/>
          <w:sz w:val="32"/>
          <w:vertAlign w:val="superscript"/>
        </w:rPr>
        <w:t>_______________</w:t>
      </w:r>
    </w:p>
    <w:p w:rsidR="00683969" w:rsidRDefault="00A21203">
      <w:pPr>
        <w:suppressLineNumbers/>
        <w:spacing w:before="2"/>
        <w:jc w:val="center"/>
      </w:pPr>
      <w:r>
        <w:rPr>
          <w:rFonts w:ascii="Times New Roman"/>
          <w:sz w:val="20"/>
        </w:rPr>
        <w:t>PRESENTED BY:</w:t>
      </w:r>
    </w:p>
    <w:p w:rsidR="00683969" w:rsidRDefault="00A21203">
      <w:pPr>
        <w:suppressLineNumbers/>
        <w:spacing w:after="2"/>
        <w:jc w:val="center"/>
      </w:pPr>
      <w:r>
        <w:rPr>
          <w:rFonts w:ascii="Times New Roman"/>
          <w:b/>
          <w:sz w:val="24"/>
        </w:rPr>
        <w:t>Montigny, Mark (SEN)</w:t>
      </w:r>
    </w:p>
    <w:p w:rsidR="00683969" w:rsidRDefault="00A21203">
      <w:pPr>
        <w:suppressLineNumbers/>
        <w:jc w:val="center"/>
      </w:pPr>
      <w:r>
        <w:rPr>
          <w:rFonts w:ascii="Times New Roman"/>
          <w:b/>
          <w:sz w:val="32"/>
          <w:vertAlign w:val="superscript"/>
        </w:rPr>
        <w:t>_______________</w:t>
      </w:r>
    </w:p>
    <w:p w:rsidR="00683969" w:rsidRDefault="00A212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3969" w:rsidRDefault="00A21203">
      <w:pPr>
        <w:suppressLineNumbers/>
      </w:pPr>
      <w:r>
        <w:rPr>
          <w:rFonts w:ascii="Times New Roman"/>
          <w:sz w:val="20"/>
        </w:rPr>
        <w:tab/>
        <w:t>The undersigned legislators and/or citizens respectfully petition for the passage of the accompanying bill:</w:t>
      </w:r>
    </w:p>
    <w:p w:rsidR="00683969" w:rsidRDefault="00A21203">
      <w:pPr>
        <w:suppressLineNumbers/>
        <w:spacing w:after="2"/>
        <w:jc w:val="center"/>
      </w:pPr>
      <w:r>
        <w:rPr>
          <w:rFonts w:ascii="Times New Roman"/>
          <w:sz w:val="24"/>
        </w:rPr>
        <w:t>An Act revising the charitab</w:t>
      </w:r>
      <w:r>
        <w:rPr>
          <w:rFonts w:ascii="Times New Roman"/>
          <w:sz w:val="24"/>
        </w:rPr>
        <w:t>le immunity cap</w:t>
      </w:r>
    </w:p>
    <w:p w:rsidR="00683969" w:rsidRDefault="00A21203">
      <w:pPr>
        <w:suppressLineNumbers/>
        <w:spacing w:after="2"/>
        <w:jc w:val="center"/>
      </w:pPr>
      <w:r>
        <w:rPr>
          <w:rFonts w:ascii="Times New Roman"/>
          <w:b/>
          <w:sz w:val="32"/>
          <w:vertAlign w:val="superscript"/>
        </w:rPr>
        <w:t>_______________</w:t>
      </w:r>
    </w:p>
    <w:p w:rsidR="00683969" w:rsidRDefault="00A21203">
      <w:pPr>
        <w:suppressLineNumbers/>
        <w:jc w:val="center"/>
      </w:pPr>
      <w:r>
        <w:rPr>
          <w:rFonts w:ascii="Times New Roman"/>
          <w:sz w:val="20"/>
        </w:rPr>
        <w:t>PETITION OF:</w:t>
      </w:r>
    </w:p>
    <w:p w:rsidR="00683969" w:rsidRDefault="006839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3969">
            <w:tblPrEx>
              <w:tblCellMar>
                <w:top w:w="0" w:type="dxa"/>
                <w:bottom w:w="0" w:type="dxa"/>
              </w:tblCellMar>
            </w:tblPrEx>
            <w:tc>
              <w:tcPr>
                <w:tcW w:w="4500" w:type="dxa"/>
                <w:tcBorders>
                  <w:top w:val="nil"/>
                  <w:bottom w:val="single" w:sz="4" w:space="0" w:color="auto"/>
                  <w:right w:val="single" w:sz="4" w:space="0" w:color="auto"/>
                </w:tcBorders>
              </w:tcPr>
              <w:p w:rsidR="00683969" w:rsidRDefault="00A212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3969" w:rsidRDefault="00A21203">
                <w:pPr>
                  <w:suppressLineNumbers/>
                  <w:spacing w:after="2"/>
                  <w:rPr>
                    <w:smallCaps/>
                  </w:rPr>
                </w:pPr>
                <w:r>
                  <w:rPr>
                    <w:rFonts w:ascii="Times New Roman"/>
                    <w:smallCaps/>
                    <w:sz w:val="24"/>
                  </w:rPr>
                  <w:t>District/Address:</w:t>
                </w:r>
              </w:p>
            </w:tc>
          </w:tr>
          <w:tr w:rsidR="00683969">
            <w:tblPrEx>
              <w:tblCellMar>
                <w:top w:w="0" w:type="dxa"/>
                <w:bottom w:w="0" w:type="dxa"/>
              </w:tblCellMar>
            </w:tblPrEx>
            <w:tc>
              <w:tcPr>
                <w:tcW w:w="4500" w:type="dxa"/>
              </w:tcPr>
              <w:p w:rsidR="00683969" w:rsidRDefault="00A21203">
                <w:pPr>
                  <w:suppressLineNumbers/>
                  <w:spacing w:after="2"/>
                  <w:rPr>
                    <w:rFonts w:ascii="Times New Roman"/>
                  </w:rPr>
                </w:pPr>
                <w:r>
                  <w:rPr>
                    <w:rFonts w:ascii="Times New Roman"/>
                  </w:rPr>
                  <w:t>Montigny, Mark (SEN)</w:t>
                </w:r>
              </w:p>
            </w:tc>
            <w:tc>
              <w:tcPr>
                <w:tcW w:w="4500" w:type="dxa"/>
              </w:tcPr>
              <w:p w:rsidR="00683969" w:rsidRDefault="00A21203">
                <w:pPr>
                  <w:suppressLineNumbers/>
                  <w:spacing w:after="2"/>
                  <w:rPr>
                    <w:rFonts w:ascii="Times New Roman"/>
                  </w:rPr>
                </w:pPr>
                <w:r>
                  <w:rPr>
                    <w:rFonts w:ascii="Times New Roman"/>
                  </w:rPr>
                  <w:t>Second Bristol and Plymouth</w:t>
                </w:r>
              </w:p>
            </w:tc>
          </w:tr>
        </w:tbl>
      </w:sdtContent>
    </w:sdt>
    <w:p w:rsidR="00683969" w:rsidRDefault="00A21203">
      <w:pPr>
        <w:suppressLineNumbers/>
      </w:pPr>
      <w:r>
        <w:br w:type="page"/>
      </w:r>
    </w:p>
    <w:p w:rsidR="00683969" w:rsidRDefault="00A21203">
      <w:pPr>
        <w:suppressLineNumbers/>
        <w:jc w:val="center"/>
      </w:pPr>
      <w:r>
        <w:rPr>
          <w:rFonts w:ascii="Times New Roman"/>
          <w:sz w:val="24"/>
        </w:rPr>
        <w:lastRenderedPageBreak/>
        <w:t>[SIMILAR MATTER FILED IN PREVIOUS SESSION</w:t>
      </w:r>
      <w:r>
        <w:rPr>
          <w:rFonts w:ascii="Times New Roman"/>
          <w:sz w:val="24"/>
        </w:rPr>
        <w:br/>
        <w:t>SEE SENATE, NO. S00952 OF 2007-2008.]</w:t>
      </w:r>
    </w:p>
    <w:p w:rsidR="00683969" w:rsidRDefault="00A21203">
      <w:pPr>
        <w:suppressLineNumbers/>
        <w:spacing w:before="2" w:after="2"/>
        <w:jc w:val="center"/>
      </w:pPr>
      <w:r>
        <w:rPr>
          <w:rFonts w:ascii="Old English Text MT"/>
          <w:sz w:val="32"/>
        </w:rPr>
        <w:t>The Commonwealth of Massachusetts</w:t>
      </w:r>
      <w:r>
        <w:rPr>
          <w:rFonts w:ascii="Old English Text MT"/>
          <w:sz w:val="32"/>
        </w:rPr>
        <w:br/>
      </w:r>
    </w:p>
    <w:p w:rsidR="00683969" w:rsidRDefault="00A21203">
      <w:pPr>
        <w:suppressLineNumbers/>
        <w:spacing w:after="2"/>
        <w:jc w:val="center"/>
      </w:pPr>
      <w:r>
        <w:rPr>
          <w:rFonts w:ascii="Times New Roman"/>
          <w:b/>
          <w:sz w:val="24"/>
          <w:vertAlign w:val="superscript"/>
        </w:rPr>
        <w:t>_______________</w:t>
      </w:r>
    </w:p>
    <w:p w:rsidR="00683969" w:rsidRDefault="00A21203">
      <w:pPr>
        <w:suppressLineNumbers/>
        <w:spacing w:after="2"/>
        <w:jc w:val="center"/>
      </w:pPr>
      <w:r>
        <w:rPr>
          <w:rFonts w:ascii="Times New Roman"/>
          <w:b/>
          <w:sz w:val="18"/>
        </w:rPr>
        <w:t>In the Year Two Thousand and Nine</w:t>
      </w:r>
    </w:p>
    <w:p w:rsidR="00683969" w:rsidRDefault="00A21203">
      <w:pPr>
        <w:suppressLineNumbers/>
        <w:spacing w:after="2"/>
        <w:jc w:val="center"/>
      </w:pPr>
      <w:r>
        <w:rPr>
          <w:rFonts w:ascii="Times New Roman"/>
          <w:b/>
          <w:sz w:val="24"/>
          <w:vertAlign w:val="superscript"/>
        </w:rPr>
        <w:t>_______________</w:t>
      </w:r>
    </w:p>
    <w:p w:rsidR="00683969" w:rsidRDefault="00A21203">
      <w:pPr>
        <w:suppressLineNumbers/>
        <w:spacing w:after="2"/>
      </w:pPr>
      <w:r>
        <w:rPr>
          <w:sz w:val="14"/>
        </w:rPr>
        <w:br/>
      </w:r>
      <w:r>
        <w:br/>
      </w:r>
    </w:p>
    <w:p w:rsidR="00683969" w:rsidRDefault="00A21203">
      <w:pPr>
        <w:suppressLineNumbers/>
      </w:pPr>
      <w:proofErr w:type="gramStart"/>
      <w:r>
        <w:rPr>
          <w:rFonts w:ascii="Times New Roman"/>
          <w:smallCaps/>
          <w:sz w:val="28"/>
        </w:rPr>
        <w:t>An Act revising the charitable immunity cap.</w:t>
      </w:r>
      <w:proofErr w:type="gramEnd"/>
      <w:r>
        <w:br/>
      </w:r>
      <w:r>
        <w:br/>
      </w:r>
      <w:r>
        <w:br/>
      </w:r>
    </w:p>
    <w:p w:rsidR="00683969" w:rsidRDefault="00A212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1203" w:rsidRPr="005A1209" w:rsidRDefault="00A21203" w:rsidP="00A21203">
      <w:pPr>
        <w:pStyle w:val="NormalWeb"/>
        <w:spacing w:line="480" w:lineRule="auto"/>
      </w:pPr>
      <w:r>
        <w:rPr>
          <w:sz w:val="22"/>
        </w:rPr>
        <w:tab/>
      </w:r>
      <w:proofErr w:type="gramStart"/>
      <w:r>
        <w:rPr>
          <w:szCs w:val="18"/>
        </w:rPr>
        <w:t>SECTION 1.</w:t>
      </w:r>
      <w:proofErr w:type="gramEnd"/>
      <w:r>
        <w:rPr>
          <w:szCs w:val="18"/>
        </w:rPr>
        <w:t xml:space="preserve"> </w:t>
      </w:r>
      <w:r w:rsidRPr="005A1209">
        <w:t>Section 85K of Chapter 231 of the General Laws, as appearing in the 2002 official edition, is hereby amended by striking out the first sentence and inserting in place thereof the following sentence:-</w:t>
      </w:r>
    </w:p>
    <w:p w:rsidR="00683969" w:rsidRDefault="00A21203" w:rsidP="00A21203">
      <w:pPr>
        <w:pStyle w:val="NormalWeb"/>
        <w:spacing w:line="480" w:lineRule="auto"/>
        <w:jc w:val="both"/>
      </w:pPr>
      <w:r w:rsidRPr="005A1209">
        <w:t>It shall not constitute a defense to any cause of action based on tort brought against a corporation, trustees of a trust, or members of an association that said corporation, trust or association is or at the time the cause of action arose was a charity; provided, that if (a) the tort was committed in the course of any activity carried on to accomplish directly the charitable purposes of such corporation, trust or association, (b) such corporation, trust or association derives more than fifty percent of its income from charitable gifts or donations, and (c) such charitable corporation, trust or association had fewer than 25 employees at the time such cause of action arose.</w:t>
      </w:r>
    </w:p>
    <w:sectPr w:rsidR="00683969" w:rsidSect="006839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683969"/>
    <w:rsid w:val="00683969"/>
    <w:rsid w:val="00A21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203"/>
    <w:rPr>
      <w:rFonts w:ascii="Tahoma" w:hAnsi="Tahoma" w:cs="Tahoma"/>
      <w:sz w:val="16"/>
      <w:szCs w:val="16"/>
    </w:rPr>
  </w:style>
  <w:style w:type="character" w:styleId="LineNumber">
    <w:name w:val="line number"/>
    <w:basedOn w:val="DefaultParagraphFont"/>
    <w:uiPriority w:val="99"/>
    <w:semiHidden/>
    <w:unhideWhenUsed/>
    <w:rsid w:val="00A21203"/>
  </w:style>
  <w:style w:type="paragraph" w:styleId="NormalWeb">
    <w:name w:val="Normal (Web)"/>
    <w:basedOn w:val="Normal"/>
    <w:rsid w:val="00A212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1572</Characters>
  <Application>Microsoft Office Word</Application>
  <DocSecurity>0</DocSecurity>
  <Lines>13</Lines>
  <Paragraphs>3</Paragraphs>
  <ScaleCrop>false</ScaleCrop>
  <Company>Massachusetts Legislature</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2009-01-06T20:32:00Z</dcterms:created>
  <dcterms:modified xsi:type="dcterms:W3CDTF">2009-01-06T20:34:00Z</dcterms:modified>
</cp:coreProperties>
</file>