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2A" w:rsidRDefault="00F616E4">
      <w:pPr>
        <w:suppressLineNumbers/>
        <w:spacing w:after="2"/>
        <w:jc w:val="center"/>
      </w:pPr>
      <w:r>
        <w:rPr>
          <w:rFonts w:ascii="Arial"/>
          <w:sz w:val="18"/>
        </w:rPr>
        <w:t>SENATE DOCKET, NO.         FILED ON: 1/13/2009</w:t>
      </w:r>
    </w:p>
    <w:p w:rsidR="004D432A" w:rsidRDefault="00F616E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616E4" w:rsidP="00DB534B">
            <w:pPr>
              <w:suppressLineNumbers/>
              <w:jc w:val="right"/>
              <w:rPr>
                <w:b/>
                <w:sz w:val="28"/>
              </w:rPr>
            </w:pPr>
          </w:p>
        </w:tc>
      </w:tr>
    </w:tbl>
    <w:p w:rsidR="004D432A" w:rsidRDefault="00F616E4">
      <w:pPr>
        <w:suppressLineNumbers/>
        <w:spacing w:before="2" w:after="2"/>
        <w:jc w:val="center"/>
      </w:pPr>
      <w:r>
        <w:rPr>
          <w:rFonts w:ascii="Old English Text MT"/>
          <w:sz w:val="32"/>
        </w:rPr>
        <w:t>The Commonwealth of Massachusetts</w:t>
      </w:r>
    </w:p>
    <w:p w:rsidR="004D432A" w:rsidRDefault="00F616E4">
      <w:pPr>
        <w:suppressLineNumbers/>
        <w:spacing w:after="2"/>
        <w:jc w:val="center"/>
      </w:pPr>
      <w:r>
        <w:rPr>
          <w:rFonts w:ascii="Times New Roman"/>
          <w:b/>
          <w:sz w:val="32"/>
          <w:vertAlign w:val="superscript"/>
        </w:rPr>
        <w:t>_______________</w:t>
      </w:r>
    </w:p>
    <w:p w:rsidR="004D432A" w:rsidRDefault="00F616E4">
      <w:pPr>
        <w:suppressLineNumbers/>
        <w:spacing w:before="2"/>
        <w:jc w:val="center"/>
      </w:pPr>
      <w:r>
        <w:rPr>
          <w:rFonts w:ascii="Times New Roman"/>
          <w:sz w:val="20"/>
        </w:rPr>
        <w:t>PRESENTED BY:</w:t>
      </w:r>
    </w:p>
    <w:p w:rsidR="004D432A" w:rsidRDefault="00F616E4">
      <w:pPr>
        <w:suppressLineNumbers/>
        <w:spacing w:after="2"/>
        <w:jc w:val="center"/>
      </w:pPr>
      <w:r>
        <w:rPr>
          <w:rFonts w:ascii="Times New Roman"/>
          <w:b/>
          <w:sz w:val="24"/>
        </w:rPr>
        <w:t>Brian A. Joyce</w:t>
      </w:r>
    </w:p>
    <w:p w:rsidR="004D432A" w:rsidRDefault="00F616E4">
      <w:pPr>
        <w:suppressLineNumbers/>
        <w:jc w:val="center"/>
      </w:pPr>
      <w:r>
        <w:rPr>
          <w:rFonts w:ascii="Times New Roman"/>
          <w:b/>
          <w:sz w:val="32"/>
          <w:vertAlign w:val="superscript"/>
        </w:rPr>
        <w:t>_______________</w:t>
      </w:r>
    </w:p>
    <w:p w:rsidR="004D432A" w:rsidRDefault="00F616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432A" w:rsidRDefault="00F616E4">
      <w:pPr>
        <w:suppressLineNumbers/>
      </w:pPr>
      <w:r>
        <w:rPr>
          <w:rFonts w:ascii="Times New Roman"/>
          <w:sz w:val="20"/>
        </w:rPr>
        <w:tab/>
        <w:t>The undersigned legislators and/or citizens respectfully petition for the passage of the accompanying bill:</w:t>
      </w:r>
    </w:p>
    <w:p w:rsidR="004D432A" w:rsidRDefault="00F616E4">
      <w:pPr>
        <w:suppressLineNumbers/>
        <w:spacing w:after="2"/>
        <w:jc w:val="center"/>
      </w:pPr>
      <w:proofErr w:type="gramStart"/>
      <w:r>
        <w:rPr>
          <w:rFonts w:ascii="Times New Roman"/>
          <w:sz w:val="24"/>
        </w:rPr>
        <w:t>An Act requiring police noti</w:t>
      </w:r>
      <w:r>
        <w:rPr>
          <w:rFonts w:ascii="Times New Roman"/>
          <w:sz w:val="24"/>
        </w:rPr>
        <w:t>fication to certain neighbors of level 2 sex offenders.</w:t>
      </w:r>
      <w:proofErr w:type="gramEnd"/>
    </w:p>
    <w:p w:rsidR="004D432A" w:rsidRDefault="00F616E4">
      <w:pPr>
        <w:suppressLineNumbers/>
        <w:spacing w:after="2"/>
        <w:jc w:val="center"/>
      </w:pPr>
      <w:r>
        <w:rPr>
          <w:rFonts w:ascii="Times New Roman"/>
          <w:b/>
          <w:sz w:val="32"/>
          <w:vertAlign w:val="superscript"/>
        </w:rPr>
        <w:t>_______________</w:t>
      </w:r>
    </w:p>
    <w:p w:rsidR="004D432A" w:rsidRDefault="00F616E4">
      <w:pPr>
        <w:suppressLineNumbers/>
        <w:jc w:val="center"/>
      </w:pPr>
      <w:r>
        <w:rPr>
          <w:rFonts w:ascii="Times New Roman"/>
          <w:sz w:val="20"/>
        </w:rPr>
        <w:t>PETITION OF:</w:t>
      </w:r>
    </w:p>
    <w:p w:rsidR="004D432A" w:rsidRDefault="004D432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432A">
            <w:tblPrEx>
              <w:tblCellMar>
                <w:top w:w="0" w:type="dxa"/>
                <w:bottom w:w="0" w:type="dxa"/>
              </w:tblCellMar>
            </w:tblPrEx>
            <w:tc>
              <w:tcPr>
                <w:tcW w:w="4500" w:type="dxa"/>
                <w:tcBorders>
                  <w:top w:val="nil"/>
                  <w:bottom w:val="single" w:sz="4" w:space="0" w:color="auto"/>
                  <w:right w:val="single" w:sz="4" w:space="0" w:color="auto"/>
                </w:tcBorders>
              </w:tcPr>
              <w:p w:rsidR="004D432A" w:rsidRDefault="00F616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432A" w:rsidRDefault="00F616E4">
                <w:pPr>
                  <w:suppressLineNumbers/>
                  <w:spacing w:after="2"/>
                  <w:rPr>
                    <w:smallCaps/>
                  </w:rPr>
                </w:pPr>
                <w:r>
                  <w:rPr>
                    <w:rFonts w:ascii="Times New Roman"/>
                    <w:smallCaps/>
                    <w:sz w:val="24"/>
                  </w:rPr>
                  <w:t>District/Address:</w:t>
                </w:r>
              </w:p>
            </w:tc>
          </w:tr>
          <w:tr w:rsidR="004D432A">
            <w:tblPrEx>
              <w:tblCellMar>
                <w:top w:w="0" w:type="dxa"/>
                <w:bottom w:w="0" w:type="dxa"/>
              </w:tblCellMar>
            </w:tblPrEx>
            <w:tc>
              <w:tcPr>
                <w:tcW w:w="4500" w:type="dxa"/>
              </w:tcPr>
              <w:p w:rsidR="004D432A" w:rsidRDefault="00F616E4">
                <w:pPr>
                  <w:suppressLineNumbers/>
                  <w:spacing w:after="2"/>
                  <w:rPr>
                    <w:rFonts w:ascii="Times New Roman"/>
                  </w:rPr>
                </w:pPr>
                <w:r>
                  <w:rPr>
                    <w:rFonts w:ascii="Times New Roman"/>
                  </w:rPr>
                  <w:t>Brian A. Joyce</w:t>
                </w:r>
              </w:p>
            </w:tc>
            <w:tc>
              <w:tcPr>
                <w:tcW w:w="4500" w:type="dxa"/>
              </w:tcPr>
              <w:p w:rsidR="004D432A" w:rsidRDefault="00F616E4">
                <w:pPr>
                  <w:suppressLineNumbers/>
                  <w:spacing w:after="2"/>
                  <w:rPr>
                    <w:rFonts w:ascii="Times New Roman"/>
                  </w:rPr>
                </w:pPr>
                <w:r>
                  <w:rPr>
                    <w:rFonts w:ascii="Times New Roman"/>
                  </w:rPr>
                  <w:t>Norfolk, Bristol and Plymouth</w:t>
                </w:r>
              </w:p>
            </w:tc>
          </w:tr>
        </w:tbl>
      </w:sdtContent>
    </w:sdt>
    <w:p w:rsidR="004D432A" w:rsidRDefault="00F616E4">
      <w:pPr>
        <w:suppressLineNumbers/>
      </w:pPr>
      <w:r>
        <w:br w:type="page"/>
      </w:r>
    </w:p>
    <w:p w:rsidR="004D432A" w:rsidRDefault="00F616E4">
      <w:pPr>
        <w:suppressLineNumbers/>
        <w:spacing w:before="2" w:after="2"/>
        <w:jc w:val="center"/>
      </w:pPr>
      <w:r>
        <w:rPr>
          <w:rFonts w:ascii="Old English Text MT"/>
          <w:sz w:val="32"/>
        </w:rPr>
        <w:lastRenderedPageBreak/>
        <w:t>The Commonwealth of Massachusetts</w:t>
      </w:r>
      <w:r>
        <w:rPr>
          <w:rFonts w:ascii="Old English Text MT"/>
          <w:sz w:val="32"/>
        </w:rPr>
        <w:br/>
      </w:r>
    </w:p>
    <w:p w:rsidR="004D432A" w:rsidRDefault="00F616E4">
      <w:pPr>
        <w:suppressLineNumbers/>
        <w:spacing w:after="2"/>
        <w:jc w:val="center"/>
      </w:pPr>
      <w:r>
        <w:rPr>
          <w:rFonts w:ascii="Times New Roman"/>
          <w:b/>
          <w:sz w:val="24"/>
          <w:vertAlign w:val="superscript"/>
        </w:rPr>
        <w:t>_______________</w:t>
      </w:r>
    </w:p>
    <w:p w:rsidR="004D432A" w:rsidRDefault="00F616E4">
      <w:pPr>
        <w:suppressLineNumbers/>
        <w:spacing w:after="2"/>
        <w:jc w:val="center"/>
      </w:pPr>
      <w:r>
        <w:rPr>
          <w:rFonts w:ascii="Times New Roman"/>
          <w:b/>
          <w:sz w:val="18"/>
        </w:rPr>
        <w:t>In the Year Two Thousand and Nine</w:t>
      </w:r>
    </w:p>
    <w:p w:rsidR="004D432A" w:rsidRDefault="00F616E4">
      <w:pPr>
        <w:suppressLineNumbers/>
        <w:spacing w:after="2"/>
        <w:jc w:val="center"/>
      </w:pPr>
      <w:r>
        <w:rPr>
          <w:rFonts w:ascii="Times New Roman"/>
          <w:b/>
          <w:sz w:val="24"/>
          <w:vertAlign w:val="superscript"/>
        </w:rPr>
        <w:t>_______________</w:t>
      </w:r>
    </w:p>
    <w:p w:rsidR="004D432A" w:rsidRDefault="00F616E4">
      <w:pPr>
        <w:suppressLineNumbers/>
        <w:spacing w:after="2"/>
      </w:pPr>
      <w:r>
        <w:rPr>
          <w:sz w:val="14"/>
        </w:rPr>
        <w:br/>
      </w:r>
      <w:r>
        <w:br/>
      </w:r>
    </w:p>
    <w:p w:rsidR="004D432A" w:rsidRDefault="00F616E4">
      <w:pPr>
        <w:suppressLineNumbers/>
      </w:pPr>
      <w:r>
        <w:rPr>
          <w:rFonts w:ascii="Times New Roman"/>
          <w:smallCaps/>
          <w:sz w:val="28"/>
        </w:rPr>
        <w:t>An Act requiring police notification to certain neighbors of level 2 sex offenders.</w:t>
      </w:r>
      <w:r>
        <w:br/>
      </w:r>
      <w:r>
        <w:br/>
      </w:r>
      <w:r>
        <w:br/>
      </w:r>
    </w:p>
    <w:p w:rsidR="004D432A" w:rsidRDefault="00F616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616E4" w:rsidRPr="00CD697F" w:rsidRDefault="00F616E4" w:rsidP="00F616E4">
      <w:pPr>
        <w:spacing w:line="480" w:lineRule="auto"/>
        <w:rPr>
          <w:szCs w:val="18"/>
        </w:rPr>
      </w:pPr>
      <w:proofErr w:type="gramStart"/>
      <w:r w:rsidRPr="00F616E4">
        <w:rPr>
          <w:szCs w:val="18"/>
        </w:rPr>
        <w:t>SECTION 1.</w:t>
      </w:r>
      <w:proofErr w:type="gramEnd"/>
      <w:r w:rsidRPr="00F616E4">
        <w:rPr>
          <w:szCs w:val="18"/>
        </w:rPr>
        <w:t xml:space="preserve"> Section 178K of chapter 6 of the General Laws, as appearing in the 2006 Official Edition, is hereby amended by inserting after the word “Investigation.”, in line 124, the following 2 sentences:-   The police department in the municipality where a level 2 offender’s primary residence, and secondary residence if any, is located shall provide notice to all immediate abutters of the following information: the name of the offender, his home address, work address, the offense(s) and date(s) for which the offender was convicted or adjudicated, the offender’s age, sex, race, height, weight, eye and hair color and a photograph of the offender, if available.  Such notice shall include a warning regarding the criminal penalties for use of sex offender registry information to commit a crime or to engage in illegal discrimination or harassment of an offender and the punishment for threatening to commit a crime under section 4 of chapter 275.</w:t>
      </w:r>
    </w:p>
    <w:p w:rsidR="004D432A" w:rsidRDefault="00F616E4">
      <w:pPr>
        <w:spacing w:line="336" w:lineRule="auto"/>
      </w:pPr>
      <w:r>
        <w:rPr>
          <w:rFonts w:ascii="Times New Roman"/>
        </w:rPr>
        <w:tab/>
      </w:r>
    </w:p>
    <w:sectPr w:rsidR="004D432A" w:rsidSect="004D43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432A"/>
    <w:rsid w:val="004D432A"/>
    <w:rsid w:val="00F61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E4"/>
    <w:rPr>
      <w:rFonts w:ascii="Tahoma" w:hAnsi="Tahoma" w:cs="Tahoma"/>
      <w:sz w:val="16"/>
      <w:szCs w:val="16"/>
    </w:rPr>
  </w:style>
  <w:style w:type="character" w:styleId="LineNumber">
    <w:name w:val="line number"/>
    <w:basedOn w:val="DefaultParagraphFont"/>
    <w:uiPriority w:val="99"/>
    <w:semiHidden/>
    <w:unhideWhenUsed/>
    <w:rsid w:val="00F616E4"/>
  </w:style>
  <w:style w:type="paragraph" w:styleId="NormalWeb">
    <w:name w:val="Normal (Web)"/>
    <w:basedOn w:val="Normal"/>
    <w:rsid w:val="00F616E4"/>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1614</Characters>
  <Application>Microsoft Office Word</Application>
  <DocSecurity>0</DocSecurity>
  <Lines>13</Lines>
  <Paragraphs>3</Paragraphs>
  <ScaleCrop>false</ScaleCrop>
  <Company>Massachusetts Legislature</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2009-01-14T04:08:00Z</dcterms:created>
  <dcterms:modified xsi:type="dcterms:W3CDTF">2009-01-14T04:09:00Z</dcterms:modified>
</cp:coreProperties>
</file>