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43" w:rsidRDefault="005E1461">
      <w:pPr>
        <w:suppressLineNumbers/>
        <w:spacing w:after="2"/>
        <w:jc w:val="center"/>
      </w:pPr>
      <w:r>
        <w:rPr>
          <w:rFonts w:ascii="Arial"/>
          <w:sz w:val="18"/>
        </w:rPr>
        <w:t>SENATE DOCKET, NO.         FILED ON: 1/13/2009</w:t>
      </w:r>
    </w:p>
    <w:p w:rsidR="00E40C43" w:rsidRDefault="005E146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E1461" w:rsidP="00DB534B">
            <w:pPr>
              <w:suppressLineNumbers/>
              <w:jc w:val="right"/>
              <w:rPr>
                <w:b/>
                <w:sz w:val="28"/>
              </w:rPr>
            </w:pPr>
          </w:p>
        </w:tc>
      </w:tr>
    </w:tbl>
    <w:p w:rsidR="00E40C43" w:rsidRDefault="005E1461">
      <w:pPr>
        <w:suppressLineNumbers/>
        <w:spacing w:before="2" w:after="2"/>
        <w:jc w:val="center"/>
      </w:pPr>
      <w:r>
        <w:rPr>
          <w:rFonts w:ascii="Old English Text MT"/>
          <w:sz w:val="32"/>
        </w:rPr>
        <w:t>The Commonwealth of Massachusetts</w:t>
      </w:r>
    </w:p>
    <w:p w:rsidR="00E40C43" w:rsidRDefault="005E1461">
      <w:pPr>
        <w:suppressLineNumbers/>
        <w:spacing w:after="2"/>
        <w:jc w:val="center"/>
      </w:pPr>
      <w:r>
        <w:rPr>
          <w:rFonts w:ascii="Times New Roman"/>
          <w:b/>
          <w:sz w:val="32"/>
          <w:vertAlign w:val="superscript"/>
        </w:rPr>
        <w:t>_______________</w:t>
      </w:r>
    </w:p>
    <w:p w:rsidR="00E40C43" w:rsidRDefault="005E1461">
      <w:pPr>
        <w:suppressLineNumbers/>
        <w:spacing w:before="2"/>
        <w:jc w:val="center"/>
      </w:pPr>
      <w:r>
        <w:rPr>
          <w:rFonts w:ascii="Times New Roman"/>
          <w:sz w:val="20"/>
        </w:rPr>
        <w:t>PRESENTED BY:</w:t>
      </w:r>
    </w:p>
    <w:p w:rsidR="00E40C43" w:rsidRDefault="005E1461">
      <w:pPr>
        <w:suppressLineNumbers/>
        <w:spacing w:after="2"/>
        <w:jc w:val="center"/>
      </w:pPr>
      <w:r>
        <w:rPr>
          <w:rFonts w:ascii="Times New Roman"/>
          <w:b/>
          <w:sz w:val="24"/>
        </w:rPr>
        <w:t>Richard R. Tisei</w:t>
      </w:r>
    </w:p>
    <w:p w:rsidR="00E40C43" w:rsidRDefault="005E1461">
      <w:pPr>
        <w:suppressLineNumbers/>
        <w:jc w:val="center"/>
      </w:pPr>
      <w:r>
        <w:rPr>
          <w:rFonts w:ascii="Times New Roman"/>
          <w:b/>
          <w:sz w:val="32"/>
          <w:vertAlign w:val="superscript"/>
        </w:rPr>
        <w:t>_______________</w:t>
      </w:r>
    </w:p>
    <w:p w:rsidR="00E40C43" w:rsidRDefault="005E14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40C43" w:rsidRDefault="005E1461">
      <w:pPr>
        <w:suppressLineNumbers/>
      </w:pPr>
      <w:r>
        <w:rPr>
          <w:rFonts w:ascii="Times New Roman"/>
          <w:sz w:val="20"/>
        </w:rPr>
        <w:tab/>
        <w:t>The undersigned legislators and/or citizens respectfully petition for the passage of the accompanying bill:</w:t>
      </w:r>
    </w:p>
    <w:p w:rsidR="00E40C43" w:rsidRDefault="005E1461">
      <w:pPr>
        <w:suppressLineNumbers/>
        <w:spacing w:after="2"/>
        <w:jc w:val="center"/>
      </w:pPr>
      <w:proofErr w:type="gramStart"/>
      <w:r>
        <w:rPr>
          <w:rFonts w:ascii="Times New Roman"/>
          <w:sz w:val="24"/>
        </w:rPr>
        <w:t xml:space="preserve">An Act Relative to </w:t>
      </w:r>
      <w:proofErr w:type="spellStart"/>
      <w:r>
        <w:rPr>
          <w:rFonts w:ascii="Times New Roman"/>
          <w:sz w:val="24"/>
        </w:rPr>
        <w:t>Willfull</w:t>
      </w:r>
      <w:proofErr w:type="spellEnd"/>
      <w:r>
        <w:rPr>
          <w:rFonts w:ascii="Times New Roman"/>
          <w:sz w:val="24"/>
        </w:rPr>
        <w:t xml:space="preserve"> </w:t>
      </w:r>
      <w:r>
        <w:rPr>
          <w:rFonts w:ascii="Times New Roman"/>
          <w:sz w:val="24"/>
        </w:rPr>
        <w:t>Violations of the Wage Law.</w:t>
      </w:r>
      <w:proofErr w:type="gramEnd"/>
    </w:p>
    <w:p w:rsidR="00E40C43" w:rsidRDefault="005E1461">
      <w:pPr>
        <w:suppressLineNumbers/>
        <w:spacing w:after="2"/>
        <w:jc w:val="center"/>
      </w:pPr>
      <w:r>
        <w:rPr>
          <w:rFonts w:ascii="Times New Roman"/>
          <w:b/>
          <w:sz w:val="32"/>
          <w:vertAlign w:val="superscript"/>
        </w:rPr>
        <w:t>_______________</w:t>
      </w:r>
    </w:p>
    <w:p w:rsidR="00E40C43" w:rsidRDefault="005E1461">
      <w:pPr>
        <w:suppressLineNumbers/>
        <w:jc w:val="center"/>
      </w:pPr>
      <w:r>
        <w:rPr>
          <w:rFonts w:ascii="Times New Roman"/>
          <w:sz w:val="20"/>
        </w:rPr>
        <w:t>PETITION OF:</w:t>
      </w:r>
    </w:p>
    <w:p w:rsidR="00E40C43" w:rsidRDefault="00E40C4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40C43">
            <w:tblPrEx>
              <w:tblCellMar>
                <w:top w:w="0" w:type="dxa"/>
                <w:bottom w:w="0" w:type="dxa"/>
              </w:tblCellMar>
            </w:tblPrEx>
            <w:tc>
              <w:tcPr>
                <w:tcW w:w="4500" w:type="dxa"/>
                <w:tcBorders>
                  <w:top w:val="nil"/>
                  <w:bottom w:val="single" w:sz="4" w:space="0" w:color="auto"/>
                  <w:right w:val="single" w:sz="4" w:space="0" w:color="auto"/>
                </w:tcBorders>
              </w:tcPr>
              <w:p w:rsidR="00E40C43" w:rsidRDefault="005E14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40C43" w:rsidRDefault="005E1461">
                <w:pPr>
                  <w:suppressLineNumbers/>
                  <w:spacing w:after="2"/>
                  <w:rPr>
                    <w:smallCaps/>
                  </w:rPr>
                </w:pPr>
                <w:r>
                  <w:rPr>
                    <w:rFonts w:ascii="Times New Roman"/>
                    <w:smallCaps/>
                    <w:sz w:val="24"/>
                  </w:rPr>
                  <w:t>District/Address:</w:t>
                </w:r>
              </w:p>
            </w:tc>
          </w:tr>
          <w:tr w:rsidR="00E40C43">
            <w:tblPrEx>
              <w:tblCellMar>
                <w:top w:w="0" w:type="dxa"/>
                <w:bottom w:w="0" w:type="dxa"/>
              </w:tblCellMar>
            </w:tblPrEx>
            <w:tc>
              <w:tcPr>
                <w:tcW w:w="4500" w:type="dxa"/>
              </w:tcPr>
              <w:p w:rsidR="00E40C43" w:rsidRDefault="005E1461">
                <w:pPr>
                  <w:suppressLineNumbers/>
                  <w:spacing w:after="2"/>
                  <w:rPr>
                    <w:rFonts w:ascii="Times New Roman"/>
                  </w:rPr>
                </w:pPr>
                <w:r>
                  <w:rPr>
                    <w:rFonts w:ascii="Times New Roman"/>
                  </w:rPr>
                  <w:t>Richard R. Tisei</w:t>
                </w:r>
              </w:p>
            </w:tc>
            <w:tc>
              <w:tcPr>
                <w:tcW w:w="4500" w:type="dxa"/>
              </w:tcPr>
              <w:p w:rsidR="00E40C43" w:rsidRDefault="005E1461">
                <w:pPr>
                  <w:suppressLineNumbers/>
                  <w:spacing w:after="2"/>
                  <w:rPr>
                    <w:rFonts w:ascii="Times New Roman"/>
                  </w:rPr>
                </w:pPr>
                <w:r>
                  <w:rPr>
                    <w:rFonts w:ascii="Times New Roman"/>
                  </w:rPr>
                  <w:t>Middlesex and Essex</w:t>
                </w:r>
              </w:p>
            </w:tc>
          </w:tr>
        </w:tbl>
      </w:sdtContent>
    </w:sdt>
    <w:p w:rsidR="00E40C43" w:rsidRDefault="005E1461">
      <w:pPr>
        <w:suppressLineNumbers/>
      </w:pPr>
      <w:r>
        <w:br w:type="page"/>
      </w:r>
    </w:p>
    <w:p w:rsidR="00E40C43" w:rsidRDefault="005E1461">
      <w:pPr>
        <w:suppressLineNumbers/>
        <w:spacing w:before="2" w:after="2"/>
        <w:jc w:val="center"/>
      </w:pPr>
      <w:r>
        <w:rPr>
          <w:rFonts w:ascii="Old English Text MT"/>
          <w:sz w:val="32"/>
        </w:rPr>
        <w:lastRenderedPageBreak/>
        <w:t>The Commonwealth of Massachusetts</w:t>
      </w:r>
      <w:r>
        <w:rPr>
          <w:rFonts w:ascii="Old English Text MT"/>
          <w:sz w:val="32"/>
        </w:rPr>
        <w:br/>
      </w:r>
    </w:p>
    <w:p w:rsidR="00E40C43" w:rsidRDefault="005E1461">
      <w:pPr>
        <w:suppressLineNumbers/>
        <w:spacing w:after="2"/>
        <w:jc w:val="center"/>
      </w:pPr>
      <w:r>
        <w:rPr>
          <w:rFonts w:ascii="Times New Roman"/>
          <w:b/>
          <w:sz w:val="24"/>
          <w:vertAlign w:val="superscript"/>
        </w:rPr>
        <w:t>_______________</w:t>
      </w:r>
    </w:p>
    <w:p w:rsidR="00E40C43" w:rsidRDefault="005E1461">
      <w:pPr>
        <w:suppressLineNumbers/>
        <w:spacing w:after="2"/>
        <w:jc w:val="center"/>
      </w:pPr>
      <w:r>
        <w:rPr>
          <w:rFonts w:ascii="Times New Roman"/>
          <w:b/>
          <w:sz w:val="18"/>
        </w:rPr>
        <w:t>In the Year Two Thousand and Nine</w:t>
      </w:r>
    </w:p>
    <w:p w:rsidR="00E40C43" w:rsidRDefault="005E1461">
      <w:pPr>
        <w:suppressLineNumbers/>
        <w:spacing w:after="2"/>
        <w:jc w:val="center"/>
      </w:pPr>
      <w:r>
        <w:rPr>
          <w:rFonts w:ascii="Times New Roman"/>
          <w:b/>
          <w:sz w:val="24"/>
          <w:vertAlign w:val="superscript"/>
        </w:rPr>
        <w:t>_______________</w:t>
      </w:r>
    </w:p>
    <w:p w:rsidR="00E40C43" w:rsidRDefault="005E1461">
      <w:pPr>
        <w:suppressLineNumbers/>
        <w:spacing w:after="2"/>
      </w:pPr>
      <w:r>
        <w:rPr>
          <w:sz w:val="14"/>
        </w:rPr>
        <w:br/>
      </w:r>
      <w:r>
        <w:br/>
      </w:r>
    </w:p>
    <w:p w:rsidR="00E40C43" w:rsidRDefault="005E1461">
      <w:pPr>
        <w:suppressLineNumbers/>
      </w:pPr>
      <w:proofErr w:type="gramStart"/>
      <w:r>
        <w:rPr>
          <w:rFonts w:ascii="Times New Roman"/>
          <w:smallCaps/>
          <w:sz w:val="28"/>
        </w:rPr>
        <w:t xml:space="preserve">An Act Relative to </w:t>
      </w:r>
      <w:proofErr w:type="spellStart"/>
      <w:r>
        <w:rPr>
          <w:rFonts w:ascii="Times New Roman"/>
          <w:smallCaps/>
          <w:sz w:val="28"/>
        </w:rPr>
        <w:t>Willfull</w:t>
      </w:r>
      <w:proofErr w:type="spellEnd"/>
      <w:r>
        <w:rPr>
          <w:rFonts w:ascii="Times New Roman"/>
          <w:smallCaps/>
          <w:sz w:val="28"/>
        </w:rPr>
        <w:t xml:space="preserve"> Violations of the Wage Law.</w:t>
      </w:r>
      <w:proofErr w:type="gramEnd"/>
      <w:r>
        <w:br/>
      </w:r>
      <w:r>
        <w:br/>
      </w:r>
      <w:r>
        <w:br/>
      </w:r>
    </w:p>
    <w:p w:rsidR="00E40C43" w:rsidRDefault="005E14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E1461" w:rsidRDefault="005E1461" w:rsidP="005E1461">
      <w:proofErr w:type="gramStart"/>
      <w:r>
        <w:rPr>
          <w:rFonts w:ascii="Times New Roman"/>
        </w:rPr>
        <w:t>Section 1.</w:t>
      </w:r>
      <w:proofErr w:type="gramEnd"/>
      <w:r>
        <w:rPr>
          <w:rFonts w:ascii="Times New Roman"/>
        </w:rPr>
        <w:t xml:space="preserve"> </w:t>
      </w:r>
      <w:r>
        <w:t>Section 27 of chapter149, as amended by chapter 80 of the acts of 2008, is hereby amended by inserting at the end of sections 1, 2, 3, 4 and 5 the following sentence: -</w:t>
      </w:r>
    </w:p>
    <w:p w:rsidR="005E1461" w:rsidRDefault="005E1461" w:rsidP="005E1461"/>
    <w:p w:rsidR="005E1461" w:rsidRDefault="005E1461" w:rsidP="005E1461">
      <w:r>
        <w:t>“If, however, an employer shows by clear and convincing evidence to the court that the act or omission giving rise to such action was in good faith and that the employer had reasonable grounds for believing that its act or omission was not a violation, the court, may in its sound discretion, award no liquidated damages or award any amount thereof not to exceed three times the amount of the employee’s lost wages and benefits.”</w:t>
      </w:r>
    </w:p>
    <w:p w:rsidR="005E1461" w:rsidRDefault="005E1461" w:rsidP="005E1461"/>
    <w:p w:rsidR="005E1461" w:rsidRDefault="005E1461" w:rsidP="005E1461">
      <w:r>
        <w:t>And be it further amended by inserting at the end of section 6 the following sentence:-</w:t>
      </w:r>
    </w:p>
    <w:p w:rsidR="005E1461" w:rsidRDefault="005E1461" w:rsidP="005E1461"/>
    <w:p w:rsidR="005E1461" w:rsidRDefault="005E1461" w:rsidP="005E1461">
      <w:r>
        <w:t>“If, however, an employer shows by clear and convincing evidence to the court that the act or omission giving rise to such action was in good faith and that the employer had reasonable grounds for believing that its act or omission was not a violation, the court, may in its sound discretion, award no liquidated damages or award any amount thereof not to exceed three times the amount of the employee’s lost overtime and compensation.”</w:t>
      </w:r>
    </w:p>
    <w:p w:rsidR="005E1461" w:rsidRDefault="005E1461" w:rsidP="005E1461"/>
    <w:p w:rsidR="005E1461" w:rsidRDefault="005E1461" w:rsidP="005E1461">
      <w:r>
        <w:t>And be it further amended by inserting at the end of section 7 the following sentence:-</w:t>
      </w:r>
    </w:p>
    <w:p w:rsidR="005E1461" w:rsidRDefault="005E1461" w:rsidP="005E1461"/>
    <w:p w:rsidR="005E1461" w:rsidRDefault="005E1461" w:rsidP="005E1461">
      <w:r>
        <w:lastRenderedPageBreak/>
        <w:t>“If, however, an employer shows by clear and convincing evidence to the court that the act or omission giving rise to such action was in good faith and that the employer had reasonable grounds for believing that its act or omission was not a violation, the court, may in its sound discretion, award no liquidated damages or award any amount thereof not to exceed three times the amount of the loss of minimum wage.”</w:t>
      </w:r>
    </w:p>
    <w:p w:rsidR="005E1461" w:rsidRDefault="005E1461" w:rsidP="005E1461"/>
    <w:p w:rsidR="00E40C43" w:rsidRDefault="005E1461">
      <w:pPr>
        <w:spacing w:line="336" w:lineRule="auto"/>
      </w:pPr>
      <w:r>
        <w:rPr>
          <w:rFonts w:ascii="Times New Roman"/>
        </w:rPr>
        <w:tab/>
      </w:r>
    </w:p>
    <w:sectPr w:rsidR="00E40C43" w:rsidSect="00E40C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0C43"/>
    <w:rsid w:val="005E1461"/>
    <w:rsid w:val="00E40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461"/>
    <w:rPr>
      <w:rFonts w:ascii="Tahoma" w:hAnsi="Tahoma" w:cs="Tahoma"/>
      <w:sz w:val="16"/>
      <w:szCs w:val="16"/>
    </w:rPr>
  </w:style>
  <w:style w:type="character" w:styleId="LineNumber">
    <w:name w:val="line number"/>
    <w:basedOn w:val="DefaultParagraphFont"/>
    <w:uiPriority w:val="99"/>
    <w:semiHidden/>
    <w:unhideWhenUsed/>
    <w:rsid w:val="005E14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2149</Characters>
  <Application>Microsoft Office Word</Application>
  <DocSecurity>0</DocSecurity>
  <Lines>17</Lines>
  <Paragraphs>5</Paragraphs>
  <ScaleCrop>false</ScaleCrop>
  <Company>Massachusetts Legislature</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2009-01-14T00:34:00Z</dcterms:created>
  <dcterms:modified xsi:type="dcterms:W3CDTF">2009-01-14T00:34:00Z</dcterms:modified>
</cp:coreProperties>
</file>