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D9F" w:rsidRDefault="005F171D">
      <w:pPr>
        <w:suppressLineNumbers/>
        <w:spacing w:after="2"/>
        <w:jc w:val="center"/>
      </w:pPr>
      <w:r>
        <w:rPr>
          <w:rFonts w:ascii="Arial"/>
          <w:sz w:val="18"/>
        </w:rPr>
        <w:t>SENATE DOCKET, NO.         FILED ON: 1/13/2009</w:t>
      </w:r>
    </w:p>
    <w:p w:rsidR="00DD2D9F" w:rsidRDefault="005F171D">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95440B" w:rsidP="00DB534B">
            <w:pPr>
              <w:suppressLineNumbers/>
              <w:jc w:val="right"/>
              <w:rPr>
                <w:b/>
                <w:sz w:val="28"/>
              </w:rPr>
            </w:pPr>
          </w:p>
        </w:tc>
      </w:tr>
    </w:tbl>
    <w:p w:rsidR="00DD2D9F" w:rsidRDefault="005F171D">
      <w:pPr>
        <w:suppressLineNumbers/>
        <w:spacing w:before="2" w:after="2"/>
        <w:jc w:val="center"/>
      </w:pPr>
      <w:r>
        <w:rPr>
          <w:rFonts w:ascii="Old English Text MT"/>
          <w:sz w:val="32"/>
        </w:rPr>
        <w:t>The Commonwealth of Massachusetts</w:t>
      </w:r>
    </w:p>
    <w:p w:rsidR="00DD2D9F" w:rsidRDefault="005F171D">
      <w:pPr>
        <w:suppressLineNumbers/>
        <w:spacing w:after="2"/>
        <w:jc w:val="center"/>
      </w:pPr>
      <w:r>
        <w:rPr>
          <w:rFonts w:ascii="Times New Roman"/>
          <w:b/>
          <w:sz w:val="32"/>
          <w:vertAlign w:val="superscript"/>
        </w:rPr>
        <w:t>_______________</w:t>
      </w:r>
    </w:p>
    <w:p w:rsidR="00DD2D9F" w:rsidRDefault="005F171D">
      <w:pPr>
        <w:suppressLineNumbers/>
        <w:spacing w:before="2"/>
        <w:jc w:val="center"/>
      </w:pPr>
      <w:r>
        <w:rPr>
          <w:rFonts w:ascii="Times New Roman"/>
          <w:sz w:val="20"/>
        </w:rPr>
        <w:t>PRESENTED BY:</w:t>
      </w:r>
    </w:p>
    <w:p w:rsidR="00DD2D9F" w:rsidRDefault="005F171D">
      <w:pPr>
        <w:suppressLineNumbers/>
        <w:spacing w:after="2"/>
        <w:jc w:val="center"/>
      </w:pPr>
      <w:r>
        <w:rPr>
          <w:rFonts w:ascii="Times New Roman"/>
          <w:b/>
          <w:sz w:val="24"/>
        </w:rPr>
        <w:t>John A. Hart, Jr.</w:t>
      </w:r>
    </w:p>
    <w:p w:rsidR="00DD2D9F" w:rsidRDefault="005F171D">
      <w:pPr>
        <w:suppressLineNumbers/>
        <w:jc w:val="center"/>
      </w:pPr>
      <w:r>
        <w:rPr>
          <w:rFonts w:ascii="Times New Roman"/>
          <w:b/>
          <w:sz w:val="32"/>
          <w:vertAlign w:val="superscript"/>
        </w:rPr>
        <w:t>_______________</w:t>
      </w:r>
    </w:p>
    <w:p w:rsidR="00DD2D9F" w:rsidRDefault="005F171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D2D9F" w:rsidRDefault="005F171D">
      <w:pPr>
        <w:suppressLineNumbers/>
      </w:pPr>
      <w:r>
        <w:rPr>
          <w:rFonts w:ascii="Times New Roman"/>
          <w:sz w:val="20"/>
        </w:rPr>
        <w:tab/>
        <w:t>The undersigned legislators and/or citizens respectfully petition for the passage of the accompanying bill:</w:t>
      </w:r>
    </w:p>
    <w:p w:rsidR="00DD2D9F" w:rsidRDefault="005F171D">
      <w:pPr>
        <w:suppressLineNumbers/>
        <w:spacing w:after="2"/>
        <w:jc w:val="center"/>
      </w:pPr>
      <w:proofErr w:type="gramStart"/>
      <w:r>
        <w:rPr>
          <w:rFonts w:ascii="Times New Roman"/>
          <w:sz w:val="24"/>
        </w:rPr>
        <w:t xml:space="preserve">An Act </w:t>
      </w:r>
      <w:r w:rsidR="0095440B">
        <w:rPr>
          <w:rFonts w:ascii="Times New Roman"/>
          <w:sz w:val="24"/>
        </w:rPr>
        <w:t>R</w:t>
      </w:r>
      <w:r>
        <w:rPr>
          <w:rFonts w:ascii="Times New Roman"/>
          <w:sz w:val="24"/>
        </w:rPr>
        <w:t xml:space="preserve">elative to </w:t>
      </w:r>
      <w:r w:rsidR="0095440B">
        <w:rPr>
          <w:rFonts w:ascii="Times New Roman"/>
          <w:sz w:val="24"/>
        </w:rPr>
        <w:t>W</w:t>
      </w:r>
      <w:r>
        <w:rPr>
          <w:rFonts w:ascii="Times New Roman"/>
          <w:sz w:val="24"/>
        </w:rPr>
        <w:t xml:space="preserve">idow's </w:t>
      </w:r>
      <w:r w:rsidR="0095440B">
        <w:rPr>
          <w:rFonts w:ascii="Times New Roman"/>
          <w:sz w:val="24"/>
        </w:rPr>
        <w:t>B</w:t>
      </w:r>
      <w:r>
        <w:rPr>
          <w:rFonts w:ascii="Times New Roman"/>
          <w:sz w:val="24"/>
        </w:rPr>
        <w:t>enefits.</w:t>
      </w:r>
      <w:proofErr w:type="gramEnd"/>
    </w:p>
    <w:p w:rsidR="00DD2D9F" w:rsidRDefault="005F171D">
      <w:pPr>
        <w:suppressLineNumbers/>
        <w:spacing w:after="2"/>
        <w:jc w:val="center"/>
      </w:pPr>
      <w:r>
        <w:rPr>
          <w:rFonts w:ascii="Times New Roman"/>
          <w:b/>
          <w:sz w:val="32"/>
          <w:vertAlign w:val="superscript"/>
        </w:rPr>
        <w:t>_______________</w:t>
      </w:r>
    </w:p>
    <w:p w:rsidR="00DD2D9F" w:rsidRDefault="005F171D">
      <w:pPr>
        <w:suppressLineNumbers/>
        <w:jc w:val="center"/>
      </w:pPr>
      <w:r>
        <w:rPr>
          <w:rFonts w:ascii="Times New Roman"/>
          <w:sz w:val="20"/>
        </w:rPr>
        <w:t>PETITION OF:</w:t>
      </w:r>
    </w:p>
    <w:p w:rsidR="00DD2D9F" w:rsidRDefault="00DD2D9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D2D9F">
            <w:tc>
              <w:tcPr>
                <w:tcW w:w="4500" w:type="dxa"/>
                <w:tcBorders>
                  <w:top w:val="nil"/>
                  <w:bottom w:val="single" w:sz="4" w:space="0" w:color="auto"/>
                  <w:right w:val="single" w:sz="4" w:space="0" w:color="auto"/>
                </w:tcBorders>
              </w:tcPr>
              <w:p w:rsidR="00DD2D9F" w:rsidRDefault="005F171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D2D9F" w:rsidRDefault="005F171D">
                <w:pPr>
                  <w:suppressLineNumbers/>
                  <w:spacing w:after="2"/>
                  <w:rPr>
                    <w:smallCaps/>
                  </w:rPr>
                </w:pPr>
                <w:r>
                  <w:rPr>
                    <w:rFonts w:ascii="Times New Roman"/>
                    <w:smallCaps/>
                    <w:sz w:val="24"/>
                  </w:rPr>
                  <w:t>District/Address:</w:t>
                </w:r>
              </w:p>
            </w:tc>
          </w:tr>
          <w:tr w:rsidR="00DD2D9F">
            <w:tc>
              <w:tcPr>
                <w:tcW w:w="4500" w:type="dxa"/>
              </w:tcPr>
              <w:p w:rsidR="00DD2D9F" w:rsidRDefault="005F171D">
                <w:pPr>
                  <w:suppressLineNumbers/>
                  <w:spacing w:after="2"/>
                  <w:rPr>
                    <w:rFonts w:ascii="Times New Roman"/>
                  </w:rPr>
                </w:pPr>
                <w:r>
                  <w:rPr>
                    <w:rFonts w:ascii="Times New Roman"/>
                  </w:rPr>
                  <w:t>John A. Hart, Jr.</w:t>
                </w:r>
              </w:p>
            </w:tc>
            <w:tc>
              <w:tcPr>
                <w:tcW w:w="4500" w:type="dxa"/>
              </w:tcPr>
              <w:p w:rsidR="00DD2D9F" w:rsidRDefault="005F171D">
                <w:pPr>
                  <w:suppressLineNumbers/>
                  <w:spacing w:after="2"/>
                  <w:rPr>
                    <w:rFonts w:ascii="Times New Roman"/>
                  </w:rPr>
                </w:pPr>
                <w:r>
                  <w:rPr>
                    <w:rFonts w:ascii="Times New Roman"/>
                  </w:rPr>
                  <w:t>First Suffolk</w:t>
                </w:r>
              </w:p>
            </w:tc>
          </w:tr>
        </w:tbl>
      </w:sdtContent>
    </w:sdt>
    <w:p w:rsidR="00DD2D9F" w:rsidRDefault="005F171D">
      <w:pPr>
        <w:suppressLineNumbers/>
      </w:pPr>
      <w:r>
        <w:br w:type="page"/>
      </w:r>
    </w:p>
    <w:p w:rsidR="00DD2D9F" w:rsidRDefault="005F171D">
      <w:pPr>
        <w:suppressLineNumbers/>
        <w:jc w:val="center"/>
      </w:pPr>
      <w:r>
        <w:rPr>
          <w:rFonts w:ascii="Times New Roman"/>
          <w:sz w:val="24"/>
        </w:rPr>
        <w:lastRenderedPageBreak/>
        <w:t>[SIMILAR MATTER FILED IN PREVIOUS SESSION</w:t>
      </w:r>
      <w:r>
        <w:rPr>
          <w:rFonts w:ascii="Times New Roman"/>
          <w:sz w:val="24"/>
        </w:rPr>
        <w:br/>
        <w:t>SEE SENATE, NO. S01061 OF 2007-2008.]</w:t>
      </w:r>
    </w:p>
    <w:p w:rsidR="00DD2D9F" w:rsidRDefault="005F171D">
      <w:pPr>
        <w:suppressLineNumbers/>
        <w:spacing w:before="2" w:after="2"/>
        <w:jc w:val="center"/>
      </w:pPr>
      <w:r>
        <w:rPr>
          <w:rFonts w:ascii="Old English Text MT"/>
          <w:sz w:val="32"/>
        </w:rPr>
        <w:t>The Commonwealth of Massachusetts</w:t>
      </w:r>
      <w:r>
        <w:rPr>
          <w:rFonts w:ascii="Old English Text MT"/>
          <w:sz w:val="32"/>
        </w:rPr>
        <w:br/>
      </w:r>
    </w:p>
    <w:p w:rsidR="00DD2D9F" w:rsidRDefault="005F171D">
      <w:pPr>
        <w:suppressLineNumbers/>
        <w:spacing w:after="2"/>
        <w:jc w:val="center"/>
      </w:pPr>
      <w:r>
        <w:rPr>
          <w:rFonts w:ascii="Times New Roman"/>
          <w:b/>
          <w:sz w:val="24"/>
          <w:vertAlign w:val="superscript"/>
        </w:rPr>
        <w:t>_______________</w:t>
      </w:r>
    </w:p>
    <w:p w:rsidR="00DD2D9F" w:rsidRDefault="005F171D">
      <w:pPr>
        <w:suppressLineNumbers/>
        <w:spacing w:after="2"/>
        <w:jc w:val="center"/>
      </w:pPr>
      <w:r>
        <w:rPr>
          <w:rFonts w:ascii="Times New Roman"/>
          <w:b/>
          <w:sz w:val="18"/>
        </w:rPr>
        <w:t>In the Year Two Thousand and Nine</w:t>
      </w:r>
    </w:p>
    <w:p w:rsidR="00DD2D9F" w:rsidRDefault="005F171D">
      <w:pPr>
        <w:suppressLineNumbers/>
        <w:spacing w:after="2"/>
        <w:jc w:val="center"/>
      </w:pPr>
      <w:r>
        <w:rPr>
          <w:rFonts w:ascii="Times New Roman"/>
          <w:b/>
          <w:sz w:val="24"/>
          <w:vertAlign w:val="superscript"/>
        </w:rPr>
        <w:t>_______________</w:t>
      </w:r>
    </w:p>
    <w:p w:rsidR="00DD2D9F" w:rsidRDefault="005F171D">
      <w:pPr>
        <w:suppressLineNumbers/>
        <w:spacing w:after="2"/>
      </w:pPr>
      <w:r>
        <w:rPr>
          <w:sz w:val="14"/>
        </w:rPr>
        <w:br/>
      </w:r>
      <w:r>
        <w:br/>
      </w:r>
    </w:p>
    <w:p w:rsidR="00DD2D9F" w:rsidRDefault="005F171D">
      <w:pPr>
        <w:suppressLineNumbers/>
      </w:pPr>
      <w:proofErr w:type="gramStart"/>
      <w:r>
        <w:rPr>
          <w:rFonts w:ascii="Times New Roman"/>
          <w:smallCaps/>
          <w:sz w:val="28"/>
        </w:rPr>
        <w:t>An Act relative to widow's benefits.</w:t>
      </w:r>
      <w:proofErr w:type="gramEnd"/>
      <w:r>
        <w:br/>
      </w:r>
      <w:r>
        <w:br/>
      </w:r>
      <w:r>
        <w:br/>
      </w:r>
    </w:p>
    <w:p w:rsidR="00DD2D9F" w:rsidRPr="0095440B" w:rsidRDefault="005F171D">
      <w:pPr>
        <w:suppressLineNumbers/>
        <w:rPr>
          <w:rFonts w:ascii="Times New Roman" w:hAnsi="Times New Roman" w:cs="Times New Roman"/>
          <w:sz w:val="24"/>
          <w:szCs w:val="24"/>
        </w:rPr>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F171D" w:rsidRPr="0095440B" w:rsidRDefault="005F171D" w:rsidP="005F171D">
      <w:pPr>
        <w:spacing w:line="480" w:lineRule="auto"/>
        <w:rPr>
          <w:rFonts w:ascii="Times New Roman" w:hAnsi="Times New Roman" w:cs="Times New Roman"/>
          <w:sz w:val="24"/>
          <w:szCs w:val="24"/>
        </w:rPr>
      </w:pPr>
      <w:r w:rsidRPr="0095440B">
        <w:rPr>
          <w:rFonts w:ascii="Times New Roman" w:hAnsi="Times New Roman" w:cs="Times New Roman"/>
          <w:sz w:val="24"/>
          <w:szCs w:val="24"/>
        </w:rPr>
        <w:tab/>
      </w:r>
      <w:proofErr w:type="gramStart"/>
      <w:r w:rsidRPr="0095440B">
        <w:rPr>
          <w:rFonts w:ascii="Times New Roman" w:hAnsi="Times New Roman" w:cs="Times New Roman"/>
          <w:sz w:val="24"/>
          <w:szCs w:val="24"/>
        </w:rPr>
        <w:t>SECTION 1.</w:t>
      </w:r>
      <w:proofErr w:type="gramEnd"/>
      <w:r w:rsidRPr="0095440B">
        <w:rPr>
          <w:rFonts w:ascii="Times New Roman" w:hAnsi="Times New Roman" w:cs="Times New Roman"/>
          <w:sz w:val="24"/>
          <w:szCs w:val="24"/>
        </w:rPr>
        <w:tab/>
        <w:t>Section 1(1) of Chapter 152 of the General Laws, as appearing in the 2006 Official Edition, is hereby amended by adding the following paragraph:</w:t>
      </w:r>
    </w:p>
    <w:p w:rsidR="005F171D" w:rsidRPr="0095440B" w:rsidRDefault="005F171D" w:rsidP="005F171D">
      <w:pPr>
        <w:spacing w:line="480" w:lineRule="auto"/>
        <w:rPr>
          <w:rFonts w:ascii="Times New Roman" w:hAnsi="Times New Roman" w:cs="Times New Roman"/>
          <w:sz w:val="24"/>
          <w:szCs w:val="24"/>
        </w:rPr>
      </w:pPr>
      <w:r w:rsidRPr="0095440B">
        <w:rPr>
          <w:rFonts w:ascii="Times New Roman" w:hAnsi="Times New Roman" w:cs="Times New Roman"/>
          <w:sz w:val="24"/>
          <w:szCs w:val="24"/>
        </w:rPr>
        <w:t>Section 1: For the purposes of Section 35C, Section 32, and Section 31, the earnings of the employee shall be determined as of the date of his last full time employment, irrespective of whether that employer is subject to this chapter.  Notwithstanding the prior voluntary retirement of the employee, such earnings shall be considered wages upon which the spouse is dependent at the time of the employee’s death.</w:t>
      </w:r>
    </w:p>
    <w:p w:rsidR="00DD2D9F" w:rsidRPr="0095440B" w:rsidRDefault="005F171D" w:rsidP="005F171D">
      <w:pPr>
        <w:spacing w:line="336" w:lineRule="auto"/>
        <w:rPr>
          <w:rFonts w:ascii="Times New Roman" w:hAnsi="Times New Roman" w:cs="Times New Roman"/>
          <w:sz w:val="24"/>
          <w:szCs w:val="24"/>
        </w:rPr>
      </w:pPr>
      <w:r w:rsidRPr="0095440B">
        <w:rPr>
          <w:rFonts w:ascii="Times New Roman" w:hAnsi="Times New Roman" w:cs="Times New Roman"/>
          <w:sz w:val="24"/>
          <w:szCs w:val="24"/>
        </w:rPr>
        <w:t>Section 2: For purposes of Section 2A of Chapter 152 of the General Laws, Section 1 of this act, above, shall be deemed to be procedural in character. “</w:t>
      </w:r>
    </w:p>
    <w:sectPr w:rsidR="00DD2D9F" w:rsidRPr="0095440B" w:rsidSect="00DD2D9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D2D9F"/>
    <w:rsid w:val="002B3AFB"/>
    <w:rsid w:val="005F171D"/>
    <w:rsid w:val="0095440B"/>
    <w:rsid w:val="00DD2D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A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17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171D"/>
    <w:rPr>
      <w:rFonts w:ascii="Tahoma" w:hAnsi="Tahoma" w:cs="Tahoma"/>
      <w:sz w:val="16"/>
      <w:szCs w:val="16"/>
    </w:rPr>
  </w:style>
  <w:style w:type="character" w:styleId="LineNumber">
    <w:name w:val="line number"/>
    <w:basedOn w:val="DefaultParagraphFont"/>
    <w:uiPriority w:val="99"/>
    <w:semiHidden/>
    <w:unhideWhenUsed/>
    <w:rsid w:val="005F171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244</Words>
  <Characters>1395</Characters>
  <Application>Microsoft Office Word</Application>
  <DocSecurity>0</DocSecurity>
  <Lines>11</Lines>
  <Paragraphs>3</Paragraphs>
  <ScaleCrop>false</ScaleCrop>
  <Company>Massachusetts Legislature</Company>
  <LinksUpToDate>false</LinksUpToDate>
  <CharactersWithSpaces>1636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2009-01-13T22:42:00Z</dcterms:created>
  <dcterms:modified xsi:type="dcterms:W3CDTF">2009-01-14T20:01:00Z</dcterms:modified>
</cp:coreProperties>
</file>