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B0" w:rsidRDefault="009A5F2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5B06B0" w:rsidRDefault="009A5F2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A5F2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06B0" w:rsidRDefault="009A5F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06B0" w:rsidRDefault="009A5F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06B0" w:rsidRDefault="009A5F2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06B0" w:rsidRDefault="009A5F2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Flanagan</w:t>
      </w:r>
    </w:p>
    <w:p w:rsidR="005B06B0" w:rsidRDefault="009A5F2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06B0" w:rsidRDefault="009A5F2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06B0" w:rsidRDefault="009A5F2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06B0" w:rsidRDefault="009A5F2F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vacat</w:t>
      </w:r>
      <w:r>
        <w:rPr>
          <w:rFonts w:ascii="Times New Roman"/>
          <w:sz w:val="24"/>
        </w:rPr>
        <w:t>ion rights of a certain employee of the Trial Court.</w:t>
      </w:r>
    </w:p>
    <w:p w:rsidR="005B06B0" w:rsidRDefault="009A5F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06B0" w:rsidRDefault="009A5F2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06B0" w:rsidRDefault="005B06B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B06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06B0" w:rsidRDefault="009A5F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06B0" w:rsidRDefault="009A5F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06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B06B0" w:rsidRDefault="009A5F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Flanagan</w:t>
                </w:r>
              </w:p>
            </w:tc>
            <w:tc>
              <w:tcPr>
                <w:tcW w:w="4500" w:type="dxa"/>
              </w:tcPr>
              <w:p w:rsidR="005B06B0" w:rsidRDefault="009A5F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Middlesex</w:t>
                </w:r>
              </w:p>
            </w:tc>
          </w:tr>
        </w:tbl>
      </w:sdtContent>
    </w:sdt>
    <w:p w:rsidR="005B06B0" w:rsidRDefault="009A5F2F">
      <w:pPr>
        <w:suppressLineNumbers/>
      </w:pPr>
      <w:r>
        <w:br w:type="page"/>
      </w:r>
    </w:p>
    <w:p w:rsidR="005B06B0" w:rsidRDefault="009A5F2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S00785 OF 2007-2008.]</w:t>
      </w:r>
    </w:p>
    <w:p w:rsidR="005B06B0" w:rsidRDefault="009A5F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B06B0" w:rsidRDefault="009A5F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06B0" w:rsidRDefault="009A5F2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06B0" w:rsidRDefault="009A5F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06B0" w:rsidRDefault="009A5F2F">
      <w:pPr>
        <w:suppressLineNumbers/>
        <w:spacing w:after="2"/>
      </w:pPr>
      <w:r>
        <w:rPr>
          <w:sz w:val="14"/>
        </w:rPr>
        <w:br/>
      </w:r>
      <w:r>
        <w:br/>
      </w:r>
    </w:p>
    <w:p w:rsidR="005B06B0" w:rsidRDefault="009A5F2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vacation rights of a certain employee of the Trial Court.</w:t>
      </w:r>
      <w:proofErr w:type="gramEnd"/>
      <w:r>
        <w:br/>
      </w:r>
      <w:r>
        <w:br/>
      </w:r>
      <w:r>
        <w:br/>
      </w:r>
    </w:p>
    <w:p w:rsidR="005B06B0" w:rsidRDefault="009A5F2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B06B0" w:rsidRDefault="009A5F2F" w:rsidP="009A5F2F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Notwithstanding any general or special law to the contrary, and in order to satisfy a moral obligation, John J. McAuliffe, an employee of the trial court of the Commonwealth, shall be entitled to 5 weeks of vacation, annually.</w:t>
      </w:r>
    </w:p>
    <w:sectPr w:rsidR="005B06B0" w:rsidSect="005B06B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06B0"/>
    <w:rsid w:val="005B06B0"/>
    <w:rsid w:val="009A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2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A5F2F"/>
  </w:style>
  <w:style w:type="paragraph" w:styleId="NormalWeb">
    <w:name w:val="Normal (Web)"/>
    <w:basedOn w:val="Normal"/>
    <w:uiPriority w:val="99"/>
    <w:unhideWhenUsed/>
    <w:rsid w:val="009A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9A5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2009-01-12T15:55:00Z</dcterms:created>
  <dcterms:modified xsi:type="dcterms:W3CDTF">2009-01-12T15:57:00Z</dcterms:modified>
</cp:coreProperties>
</file>