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38" w:rsidRDefault="008C21C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CD2238" w:rsidRDefault="008C21C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C21C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2238" w:rsidRDefault="008C21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2238" w:rsidRDefault="008C21C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CD2238" w:rsidRDefault="008C21C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2238" w:rsidRDefault="008C21C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2238" w:rsidRDefault="008C21C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2238" w:rsidRDefault="008C21C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financial institutions.</w:t>
      </w:r>
      <w:proofErr w:type="gramEnd"/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2238" w:rsidRDefault="008C21C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2238" w:rsidRDefault="00CD223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223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2238" w:rsidRDefault="008C21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2238" w:rsidRDefault="008C21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223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2238" w:rsidRDefault="008C21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CD2238" w:rsidRDefault="008C21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CD2238" w:rsidRDefault="008C21C9">
      <w:pPr>
        <w:suppressLineNumbers/>
      </w:pPr>
      <w:r>
        <w:br w:type="page"/>
      </w:r>
    </w:p>
    <w:p w:rsidR="00CD2238" w:rsidRDefault="008C21C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S01843 OF 2007-2008.]</w:t>
      </w:r>
    </w:p>
    <w:p w:rsidR="00CD2238" w:rsidRDefault="008C21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2238" w:rsidRDefault="008C21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2238" w:rsidRDefault="008C21C9">
      <w:pPr>
        <w:suppressLineNumbers/>
        <w:spacing w:after="2"/>
      </w:pPr>
      <w:r>
        <w:rPr>
          <w:sz w:val="14"/>
        </w:rPr>
        <w:br/>
      </w:r>
      <w:r>
        <w:br/>
      </w:r>
    </w:p>
    <w:p w:rsidR="00CD2238" w:rsidRDefault="008C21C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taxation of financial institutions.</w:t>
      </w:r>
      <w:proofErr w:type="gramEnd"/>
      <w:r>
        <w:br/>
      </w:r>
      <w:r>
        <w:br/>
      </w:r>
      <w:r>
        <w:br/>
      </w:r>
    </w:p>
    <w:p w:rsidR="00CD2238" w:rsidRDefault="008C21C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C21C9" w:rsidRDefault="008C21C9" w:rsidP="008C21C9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Section 1 of chapter 63 of the General Laws, as appearing in the 2004 Official Edition, is hereby amended by inserting at the end of the definition of financial institution the following: — </w:t>
      </w:r>
    </w:p>
    <w:p w:rsidR="008C21C9" w:rsidRDefault="008C21C9" w:rsidP="008C21C9">
      <w:pPr>
        <w:pStyle w:val="NormalWeb"/>
        <w:spacing w:line="480" w:lineRule="auto"/>
      </w:pPr>
      <w:proofErr w:type="gramStart"/>
      <w:r>
        <w:rPr>
          <w:rStyle w:val="grame"/>
        </w:rPr>
        <w:t>Provided further that for taxable years beginning on or after January 1, 1999, any partnership or any S corporation, as defined under section 1361 of the Internal Revenue Code that otherwise falls within this definition shall not be taxable as a financial institution under this chapter.</w:t>
      </w:r>
      <w:proofErr w:type="gramEnd"/>
      <w:r>
        <w:t xml:space="preserve"> The partners in such a partnership shall be subject to tax on their distributive share of the partnership’s income. Such an S corporation shall be subject to the provisions of section 32D of this chapter and its shareholders shall be subject to tax on their distributive share of the S corporation’s income. Where such a partnership or S corporation has income from business activity which is taxable both within and without this commonwealth, the provisions of sections 1 and 2A of this chapter shall apply for purposes of determining the net income taxable under </w:t>
      </w:r>
      <w:r>
        <w:lastRenderedPageBreak/>
        <w:t xml:space="preserve">said section 32D and the portion of partnership or S corporation distributive income taxable under this chapter or chapter 62. </w:t>
      </w:r>
    </w:p>
    <w:p w:rsidR="00CD2238" w:rsidRDefault="008C21C9" w:rsidP="008C21C9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 xml:space="preserve"> Section 1 of this act shall take effect retroactively to January 1, 1999. </w:t>
      </w:r>
    </w:p>
    <w:sectPr w:rsidR="00CD2238" w:rsidSect="00CD223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2238"/>
    <w:rsid w:val="008C21C9"/>
    <w:rsid w:val="00CD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C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21C9"/>
  </w:style>
  <w:style w:type="paragraph" w:styleId="NormalWeb">
    <w:name w:val="Normal (Web)"/>
    <w:basedOn w:val="Normal"/>
    <w:uiPriority w:val="99"/>
    <w:unhideWhenUsed/>
    <w:rsid w:val="008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8C2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2009-01-09T16:40:00Z</dcterms:created>
  <dcterms:modified xsi:type="dcterms:W3CDTF">2009-01-09T16:40:00Z</dcterms:modified>
</cp:coreProperties>
</file>