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50" w:rsidRDefault="00A0127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92750" w:rsidRDefault="00A012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0127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92750" w:rsidRDefault="00A012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92750" w:rsidRDefault="00A012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2750" w:rsidRDefault="00A012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92750" w:rsidRDefault="00A012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P. Kennedy</w:t>
      </w:r>
    </w:p>
    <w:p w:rsidR="00D92750" w:rsidRDefault="00A012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2750" w:rsidRDefault="00A012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92750" w:rsidRDefault="00A012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92750" w:rsidRDefault="00A0127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signi</w:t>
      </w:r>
      <w:r>
        <w:rPr>
          <w:rFonts w:ascii="Times New Roman"/>
          <w:sz w:val="24"/>
        </w:rPr>
        <w:t>ng of death certificates.</w:t>
      </w:r>
      <w:proofErr w:type="gramEnd"/>
    </w:p>
    <w:p w:rsidR="00D92750" w:rsidRDefault="00A012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2750" w:rsidRDefault="00A012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92750" w:rsidRDefault="00D927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927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92750" w:rsidRDefault="00A012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92750" w:rsidRDefault="00A012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D92750" w:rsidRDefault="00A0127E">
      <w:pPr>
        <w:suppressLineNumbers/>
      </w:pPr>
      <w:r>
        <w:br w:type="page"/>
      </w:r>
    </w:p>
    <w:p w:rsidR="00D92750" w:rsidRDefault="00A012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92750" w:rsidRDefault="00A012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2750" w:rsidRDefault="00A012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92750" w:rsidRDefault="00A012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2750" w:rsidRDefault="00A0127E">
      <w:pPr>
        <w:suppressLineNumbers/>
        <w:spacing w:after="2"/>
      </w:pPr>
      <w:r>
        <w:rPr>
          <w:sz w:val="14"/>
        </w:rPr>
        <w:br/>
      </w:r>
      <w:r>
        <w:br/>
      </w:r>
    </w:p>
    <w:p w:rsidR="00D92750" w:rsidRDefault="00A0127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signing of death certificates.</w:t>
      </w:r>
      <w:proofErr w:type="gramEnd"/>
      <w:r>
        <w:br/>
      </w:r>
      <w:r>
        <w:br/>
      </w:r>
      <w:r>
        <w:br/>
      </w:r>
    </w:p>
    <w:p w:rsidR="00D92750" w:rsidRDefault="00A0127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92750" w:rsidRDefault="00A0127E" w:rsidP="00A0127E">
      <w:pPr>
        <w:spacing w:after="0" w:line="240" w:lineRule="auto"/>
        <w:jc w:val="both"/>
      </w:pPr>
      <w:bookmarkStart w:id="0" w:name="BillText"/>
      <w:bookmarkEnd w:id="0"/>
      <w:r w:rsidRPr="00A0127E">
        <w:rPr>
          <w:rFonts w:ascii="Times New Roman" w:eastAsia="Times New Roman" w:hAnsi="Times New Roman" w:cs="Times New Roman"/>
          <w:sz w:val="20"/>
          <w:szCs w:val="20"/>
        </w:rPr>
        <w:t>Section 9 of chapter 46 of the General Laws, as appearing in the 1996 Official Edition, is hereby amended by inserting after the word “administrator”, in line 5, the following:— or, if the death occurred in a nursing home as defined in section 108 of chapter 112, the medical director of the nursing home.</w:t>
      </w:r>
    </w:p>
    <w:sectPr w:rsidR="00D92750" w:rsidSect="00D927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2750"/>
    <w:rsid w:val="00A0127E"/>
    <w:rsid w:val="00D9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1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E51B4-A16C-4383-A589-68ED51A8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0EFE8C3-F402-4585-B2CE-61428E20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2009-01-14T14:22:00Z</dcterms:created>
  <dcterms:modified xsi:type="dcterms:W3CDTF">2009-01-14T14:22:00Z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