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D1D" w:rsidRDefault="001B7AA7">
      <w:pPr>
        <w:suppressLineNumbers/>
        <w:spacing w:after="2"/>
        <w:jc w:val="center"/>
      </w:pPr>
      <w:r>
        <w:rPr>
          <w:rFonts w:ascii="Arial"/>
          <w:sz w:val="18"/>
        </w:rPr>
        <w:t>SENATE DOCKET, NO.         FILED ON: 1/14/2009</w:t>
      </w:r>
    </w:p>
    <w:p w:rsidR="00643D1D" w:rsidRDefault="001B7AA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B7AA7" w:rsidP="00DB534B">
            <w:pPr>
              <w:suppressLineNumbers/>
              <w:jc w:val="right"/>
              <w:rPr>
                <w:b/>
                <w:sz w:val="28"/>
              </w:rPr>
            </w:pPr>
          </w:p>
        </w:tc>
      </w:tr>
    </w:tbl>
    <w:p w:rsidR="00643D1D" w:rsidRDefault="001B7AA7">
      <w:pPr>
        <w:suppressLineNumbers/>
        <w:spacing w:before="2" w:after="2"/>
        <w:jc w:val="center"/>
      </w:pPr>
      <w:r>
        <w:rPr>
          <w:rFonts w:ascii="Old English Text MT"/>
          <w:sz w:val="32"/>
        </w:rPr>
        <w:t>The Commonwealth of Massachusetts</w:t>
      </w:r>
    </w:p>
    <w:p w:rsidR="00643D1D" w:rsidRDefault="001B7AA7">
      <w:pPr>
        <w:suppressLineNumbers/>
        <w:spacing w:after="2"/>
        <w:jc w:val="center"/>
      </w:pPr>
      <w:r>
        <w:rPr>
          <w:rFonts w:ascii="Times New Roman"/>
          <w:b/>
          <w:sz w:val="32"/>
          <w:vertAlign w:val="superscript"/>
        </w:rPr>
        <w:t>_______________</w:t>
      </w:r>
    </w:p>
    <w:p w:rsidR="00643D1D" w:rsidRDefault="001B7AA7">
      <w:pPr>
        <w:suppressLineNumbers/>
        <w:spacing w:before="2"/>
        <w:jc w:val="center"/>
      </w:pPr>
      <w:r>
        <w:rPr>
          <w:rFonts w:ascii="Times New Roman"/>
          <w:sz w:val="20"/>
        </w:rPr>
        <w:t>PRESENTED BY:</w:t>
      </w:r>
    </w:p>
    <w:p w:rsidR="00643D1D" w:rsidRDefault="001B7AA7">
      <w:pPr>
        <w:suppressLineNumbers/>
        <w:spacing w:after="2"/>
        <w:jc w:val="center"/>
      </w:pPr>
      <w:r>
        <w:rPr>
          <w:rFonts w:ascii="Times New Roman"/>
          <w:b/>
          <w:sz w:val="24"/>
        </w:rPr>
        <w:t>Brian A. Joyce</w:t>
      </w:r>
    </w:p>
    <w:p w:rsidR="00643D1D" w:rsidRDefault="001B7AA7">
      <w:pPr>
        <w:suppressLineNumbers/>
        <w:jc w:val="center"/>
      </w:pPr>
      <w:r>
        <w:rPr>
          <w:rFonts w:ascii="Times New Roman"/>
          <w:b/>
          <w:sz w:val="32"/>
          <w:vertAlign w:val="superscript"/>
        </w:rPr>
        <w:t>_______________</w:t>
      </w:r>
    </w:p>
    <w:p w:rsidR="00643D1D" w:rsidRDefault="001B7AA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43D1D" w:rsidRDefault="001B7AA7">
      <w:pPr>
        <w:suppressLineNumbers/>
      </w:pPr>
      <w:r>
        <w:rPr>
          <w:rFonts w:ascii="Times New Roman"/>
          <w:sz w:val="20"/>
        </w:rPr>
        <w:tab/>
        <w:t>The undersigned legislators and/or citizens respectfully petition for the passage of the accompanying bill:</w:t>
      </w:r>
    </w:p>
    <w:p w:rsidR="00643D1D" w:rsidRDefault="001B7AA7">
      <w:pPr>
        <w:suppressLineNumbers/>
        <w:spacing w:after="2"/>
        <w:jc w:val="center"/>
      </w:pPr>
      <w:proofErr w:type="gramStart"/>
      <w:r>
        <w:rPr>
          <w:rFonts w:ascii="Times New Roman"/>
          <w:sz w:val="24"/>
        </w:rPr>
        <w:t>An Act relative to the selec</w:t>
      </w:r>
      <w:r>
        <w:rPr>
          <w:rFonts w:ascii="Times New Roman"/>
          <w:sz w:val="24"/>
        </w:rPr>
        <w:t>tion and use of plastic carryout bags in certain stores.</w:t>
      </w:r>
      <w:proofErr w:type="gramEnd"/>
    </w:p>
    <w:p w:rsidR="00643D1D" w:rsidRDefault="001B7AA7">
      <w:pPr>
        <w:suppressLineNumbers/>
        <w:spacing w:after="2"/>
        <w:jc w:val="center"/>
      </w:pPr>
      <w:r>
        <w:rPr>
          <w:rFonts w:ascii="Times New Roman"/>
          <w:b/>
          <w:sz w:val="32"/>
          <w:vertAlign w:val="superscript"/>
        </w:rPr>
        <w:t>_______________</w:t>
      </w:r>
    </w:p>
    <w:p w:rsidR="00643D1D" w:rsidRDefault="001B7AA7">
      <w:pPr>
        <w:suppressLineNumbers/>
        <w:jc w:val="center"/>
      </w:pPr>
      <w:r>
        <w:rPr>
          <w:rFonts w:ascii="Times New Roman"/>
          <w:sz w:val="20"/>
        </w:rPr>
        <w:t>PETITION OF:</w:t>
      </w:r>
    </w:p>
    <w:p w:rsidR="00643D1D" w:rsidRDefault="00643D1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43D1D">
            <w:tblPrEx>
              <w:tblCellMar>
                <w:top w:w="0" w:type="dxa"/>
                <w:bottom w:w="0" w:type="dxa"/>
              </w:tblCellMar>
            </w:tblPrEx>
            <w:tc>
              <w:tcPr>
                <w:tcW w:w="4500" w:type="dxa"/>
                <w:tcBorders>
                  <w:top w:val="nil"/>
                  <w:bottom w:val="single" w:sz="4" w:space="0" w:color="auto"/>
                  <w:right w:val="single" w:sz="4" w:space="0" w:color="auto"/>
                </w:tcBorders>
              </w:tcPr>
              <w:p w:rsidR="00643D1D" w:rsidRDefault="001B7AA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43D1D" w:rsidRDefault="001B7AA7">
                <w:pPr>
                  <w:suppressLineNumbers/>
                  <w:spacing w:after="2"/>
                  <w:rPr>
                    <w:smallCaps/>
                  </w:rPr>
                </w:pPr>
                <w:r>
                  <w:rPr>
                    <w:rFonts w:ascii="Times New Roman"/>
                    <w:smallCaps/>
                    <w:sz w:val="24"/>
                  </w:rPr>
                  <w:t>District/Address:</w:t>
                </w:r>
              </w:p>
            </w:tc>
          </w:tr>
          <w:tr w:rsidR="00643D1D">
            <w:tblPrEx>
              <w:tblCellMar>
                <w:top w:w="0" w:type="dxa"/>
                <w:bottom w:w="0" w:type="dxa"/>
              </w:tblCellMar>
            </w:tblPrEx>
            <w:tc>
              <w:tcPr>
                <w:tcW w:w="4500" w:type="dxa"/>
              </w:tcPr>
              <w:p w:rsidR="00643D1D" w:rsidRDefault="001B7AA7">
                <w:pPr>
                  <w:suppressLineNumbers/>
                  <w:spacing w:after="2"/>
                  <w:rPr>
                    <w:rFonts w:ascii="Times New Roman"/>
                  </w:rPr>
                </w:pPr>
                <w:r>
                  <w:rPr>
                    <w:rFonts w:ascii="Times New Roman"/>
                  </w:rPr>
                  <w:t>Brian A. Joyce</w:t>
                </w:r>
              </w:p>
            </w:tc>
            <w:tc>
              <w:tcPr>
                <w:tcW w:w="4500" w:type="dxa"/>
              </w:tcPr>
              <w:p w:rsidR="00643D1D" w:rsidRDefault="001B7AA7">
                <w:pPr>
                  <w:suppressLineNumbers/>
                  <w:spacing w:after="2"/>
                  <w:rPr>
                    <w:rFonts w:ascii="Times New Roman"/>
                  </w:rPr>
                </w:pPr>
                <w:r>
                  <w:rPr>
                    <w:rFonts w:ascii="Times New Roman"/>
                  </w:rPr>
                  <w:t>Norfolk, Bristol and Plymouth</w:t>
                </w:r>
              </w:p>
            </w:tc>
          </w:tr>
        </w:tbl>
      </w:sdtContent>
    </w:sdt>
    <w:p w:rsidR="00643D1D" w:rsidRDefault="001B7AA7">
      <w:pPr>
        <w:suppressLineNumbers/>
      </w:pPr>
      <w:r>
        <w:br w:type="page"/>
      </w:r>
    </w:p>
    <w:p w:rsidR="00643D1D" w:rsidRDefault="001B7AA7">
      <w:pPr>
        <w:suppressLineNumbers/>
        <w:jc w:val="center"/>
      </w:pPr>
      <w:r>
        <w:rPr>
          <w:rFonts w:ascii="Times New Roman"/>
          <w:sz w:val="24"/>
        </w:rPr>
        <w:lastRenderedPageBreak/>
        <w:t>[SIMILAR MATTER FILED IN PREVIOUS SESSION</w:t>
      </w:r>
      <w:r>
        <w:rPr>
          <w:rFonts w:ascii="Times New Roman"/>
          <w:sz w:val="24"/>
        </w:rPr>
        <w:br/>
        <w:t>SEE SENATE, NO. S02521 OF 2007-2008.]</w:t>
      </w:r>
    </w:p>
    <w:p w:rsidR="00643D1D" w:rsidRDefault="001B7AA7">
      <w:pPr>
        <w:suppressLineNumbers/>
        <w:spacing w:before="2" w:after="2"/>
        <w:jc w:val="center"/>
      </w:pPr>
      <w:r>
        <w:rPr>
          <w:rFonts w:ascii="Old English Text MT"/>
          <w:sz w:val="32"/>
        </w:rPr>
        <w:t>The Commonwealth of Massachusetts</w:t>
      </w:r>
      <w:r>
        <w:rPr>
          <w:rFonts w:ascii="Old English Text MT"/>
          <w:sz w:val="32"/>
        </w:rPr>
        <w:br/>
      </w:r>
    </w:p>
    <w:p w:rsidR="00643D1D" w:rsidRDefault="001B7AA7">
      <w:pPr>
        <w:suppressLineNumbers/>
        <w:spacing w:after="2"/>
        <w:jc w:val="center"/>
      </w:pPr>
      <w:r>
        <w:rPr>
          <w:rFonts w:ascii="Times New Roman"/>
          <w:b/>
          <w:sz w:val="24"/>
          <w:vertAlign w:val="superscript"/>
        </w:rPr>
        <w:t>_______________</w:t>
      </w:r>
    </w:p>
    <w:p w:rsidR="00643D1D" w:rsidRDefault="001B7AA7">
      <w:pPr>
        <w:suppressLineNumbers/>
        <w:spacing w:after="2"/>
        <w:jc w:val="center"/>
      </w:pPr>
      <w:r>
        <w:rPr>
          <w:rFonts w:ascii="Times New Roman"/>
          <w:b/>
          <w:sz w:val="18"/>
        </w:rPr>
        <w:t>In the Year Two Thousand and Nine</w:t>
      </w:r>
    </w:p>
    <w:p w:rsidR="00643D1D" w:rsidRDefault="001B7AA7">
      <w:pPr>
        <w:suppressLineNumbers/>
        <w:spacing w:after="2"/>
        <w:jc w:val="center"/>
      </w:pPr>
      <w:r>
        <w:rPr>
          <w:rFonts w:ascii="Times New Roman"/>
          <w:b/>
          <w:sz w:val="24"/>
          <w:vertAlign w:val="superscript"/>
        </w:rPr>
        <w:t>_______________</w:t>
      </w:r>
    </w:p>
    <w:p w:rsidR="00643D1D" w:rsidRDefault="001B7AA7">
      <w:pPr>
        <w:suppressLineNumbers/>
        <w:spacing w:after="2"/>
      </w:pPr>
      <w:r>
        <w:rPr>
          <w:sz w:val="14"/>
        </w:rPr>
        <w:br/>
      </w:r>
      <w:r>
        <w:br/>
      </w:r>
    </w:p>
    <w:p w:rsidR="00643D1D" w:rsidRDefault="001B7AA7">
      <w:pPr>
        <w:suppressLineNumbers/>
      </w:pPr>
      <w:proofErr w:type="gramStart"/>
      <w:r>
        <w:rPr>
          <w:rFonts w:ascii="Times New Roman"/>
          <w:smallCaps/>
          <w:sz w:val="28"/>
        </w:rPr>
        <w:t>An Act relative to the selection and use of plastic carryout bags in certain stores.</w:t>
      </w:r>
      <w:proofErr w:type="gramEnd"/>
      <w:r>
        <w:br/>
      </w:r>
      <w:r>
        <w:br/>
      </w:r>
      <w:r>
        <w:br/>
      </w:r>
    </w:p>
    <w:p w:rsidR="00643D1D" w:rsidRDefault="001B7AA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B7AA7" w:rsidRPr="001B7AA7" w:rsidRDefault="001B7AA7" w:rsidP="001B7AA7">
      <w:pPr>
        <w:spacing w:line="336" w:lineRule="auto"/>
        <w:rPr>
          <w:rFonts w:ascii="Times New Roman"/>
        </w:rPr>
      </w:pPr>
      <w:r>
        <w:rPr>
          <w:rFonts w:ascii="Times New Roman"/>
        </w:rPr>
        <w:tab/>
      </w:r>
      <w:proofErr w:type="gramStart"/>
      <w:r w:rsidRPr="001B7AA7">
        <w:rPr>
          <w:rFonts w:ascii="Times New Roman"/>
        </w:rPr>
        <w:t>SECTION 1.</w:t>
      </w:r>
      <w:proofErr w:type="gramEnd"/>
      <w:r w:rsidRPr="001B7AA7">
        <w:rPr>
          <w:rFonts w:ascii="Times New Roman"/>
        </w:rPr>
        <w:t xml:space="preserve"> </w:t>
      </w:r>
      <w:r w:rsidRPr="001B7AA7">
        <w:rPr>
          <w:rFonts w:ascii="Times New Roman"/>
        </w:rPr>
        <w:tab/>
        <w:t>Paragraph (2) of subsection (a) of section 2 of chapter 62 of the General Laws is hereby amended by adding the following subparagraph:-</w:t>
      </w:r>
    </w:p>
    <w:p w:rsidR="001B7AA7" w:rsidRPr="001B7AA7" w:rsidRDefault="001B7AA7" w:rsidP="001B7AA7">
      <w:pPr>
        <w:spacing w:line="336" w:lineRule="auto"/>
        <w:rPr>
          <w:rFonts w:ascii="Times New Roman"/>
        </w:rPr>
      </w:pPr>
      <w:r w:rsidRPr="001B7AA7">
        <w:rPr>
          <w:rFonts w:ascii="Times New Roman"/>
        </w:rPr>
        <w:t xml:space="preserve">Q.  An amount not to </w:t>
      </w:r>
      <w:proofErr w:type="gramStart"/>
      <w:r w:rsidRPr="001B7AA7">
        <w:rPr>
          <w:rFonts w:ascii="Times New Roman"/>
        </w:rPr>
        <w:t>exceed  $</w:t>
      </w:r>
      <w:proofErr w:type="gramEnd"/>
      <w:r w:rsidRPr="001B7AA7">
        <w:rPr>
          <w:rFonts w:ascii="Times New Roman"/>
        </w:rPr>
        <w:t xml:space="preserve">100 for the purchase of reusable bags, as defined in section 1 of chapter 64L.  </w:t>
      </w:r>
    </w:p>
    <w:p w:rsidR="001B7AA7" w:rsidRPr="001B7AA7" w:rsidRDefault="001B7AA7" w:rsidP="001B7AA7">
      <w:pPr>
        <w:spacing w:line="336" w:lineRule="auto"/>
        <w:rPr>
          <w:rFonts w:ascii="Times New Roman"/>
        </w:rPr>
      </w:pPr>
      <w:proofErr w:type="gramStart"/>
      <w:r w:rsidRPr="001B7AA7">
        <w:rPr>
          <w:rFonts w:ascii="Times New Roman"/>
        </w:rPr>
        <w:t>SECTION 2.</w:t>
      </w:r>
      <w:proofErr w:type="gramEnd"/>
      <w:r w:rsidRPr="001B7AA7">
        <w:rPr>
          <w:rFonts w:ascii="Times New Roman"/>
        </w:rPr>
        <w:t xml:space="preserve">  The General Laws are hereby amended by inserting after chapter 64K the following chapter:-</w:t>
      </w:r>
    </w:p>
    <w:p w:rsidR="001B7AA7" w:rsidRPr="001B7AA7" w:rsidRDefault="001B7AA7" w:rsidP="001B7AA7">
      <w:pPr>
        <w:spacing w:line="336" w:lineRule="auto"/>
        <w:rPr>
          <w:rFonts w:ascii="Times New Roman"/>
        </w:rPr>
      </w:pPr>
      <w:r w:rsidRPr="001B7AA7">
        <w:rPr>
          <w:rFonts w:ascii="Times New Roman"/>
        </w:rPr>
        <w:t xml:space="preserve">          CHAPTER 64L</w:t>
      </w:r>
    </w:p>
    <w:p w:rsidR="001B7AA7" w:rsidRPr="001B7AA7" w:rsidRDefault="001B7AA7" w:rsidP="001B7AA7">
      <w:pPr>
        <w:spacing w:line="336" w:lineRule="auto"/>
        <w:rPr>
          <w:rFonts w:ascii="Times New Roman"/>
        </w:rPr>
      </w:pPr>
      <w:r w:rsidRPr="001B7AA7">
        <w:rPr>
          <w:rFonts w:ascii="Times New Roman"/>
        </w:rPr>
        <w:t>PLASTIC CARRYOUT BAGS</w:t>
      </w:r>
    </w:p>
    <w:p w:rsidR="001B7AA7" w:rsidRPr="001B7AA7" w:rsidRDefault="001B7AA7" w:rsidP="001B7AA7">
      <w:pPr>
        <w:spacing w:line="336" w:lineRule="auto"/>
        <w:rPr>
          <w:rFonts w:ascii="Times New Roman"/>
        </w:rPr>
      </w:pPr>
    </w:p>
    <w:p w:rsidR="001B7AA7" w:rsidRPr="001B7AA7" w:rsidRDefault="001B7AA7" w:rsidP="001B7AA7">
      <w:pPr>
        <w:spacing w:line="336" w:lineRule="auto"/>
        <w:rPr>
          <w:rFonts w:ascii="Times New Roman"/>
        </w:rPr>
      </w:pPr>
      <w:proofErr w:type="gramStart"/>
      <w:r w:rsidRPr="001B7AA7">
        <w:rPr>
          <w:rFonts w:ascii="Times New Roman"/>
        </w:rPr>
        <w:t>Section 1.</w:t>
      </w:r>
      <w:proofErr w:type="gramEnd"/>
      <w:r w:rsidRPr="001B7AA7">
        <w:rPr>
          <w:rFonts w:ascii="Times New Roman"/>
        </w:rPr>
        <w:t xml:space="preserve">  For the purposes of this chapter, the following words shall have the following meanings:-</w:t>
      </w:r>
    </w:p>
    <w:p w:rsidR="001B7AA7" w:rsidRPr="001B7AA7" w:rsidRDefault="001B7AA7" w:rsidP="001B7AA7">
      <w:pPr>
        <w:spacing w:line="336" w:lineRule="auto"/>
        <w:rPr>
          <w:rFonts w:ascii="Times New Roman"/>
        </w:rPr>
      </w:pPr>
      <w:r w:rsidRPr="001B7AA7">
        <w:rPr>
          <w:rFonts w:ascii="Times New Roman"/>
        </w:rPr>
        <w:t>“</w:t>
      </w:r>
      <w:r w:rsidRPr="001B7AA7">
        <w:rPr>
          <w:rFonts w:ascii="Times New Roman"/>
        </w:rPr>
        <w:t>ASTM Standard</w:t>
      </w:r>
      <w:r w:rsidRPr="001B7AA7">
        <w:rPr>
          <w:rFonts w:ascii="Times New Roman"/>
        </w:rPr>
        <w:t>”</w:t>
      </w:r>
      <w:r w:rsidRPr="001B7AA7">
        <w:rPr>
          <w:rFonts w:ascii="Times New Roman"/>
        </w:rPr>
        <w:t>, the American Society for Testing and Materials (ASTM)</w:t>
      </w:r>
      <w:r w:rsidRPr="001B7AA7">
        <w:rPr>
          <w:rFonts w:ascii="Times New Roman"/>
        </w:rPr>
        <w:t>’</w:t>
      </w:r>
      <w:r w:rsidRPr="001B7AA7">
        <w:rPr>
          <w:rFonts w:ascii="Times New Roman"/>
        </w:rPr>
        <w:t>s International standard D6400 for compostable plastic, as that standard may be amended from time to time.</w:t>
      </w:r>
    </w:p>
    <w:p w:rsidR="001B7AA7" w:rsidRPr="001B7AA7" w:rsidRDefault="001B7AA7" w:rsidP="001B7AA7">
      <w:pPr>
        <w:spacing w:line="336" w:lineRule="auto"/>
        <w:rPr>
          <w:rFonts w:ascii="Times New Roman"/>
        </w:rPr>
      </w:pPr>
      <w:r w:rsidRPr="001B7AA7">
        <w:rPr>
          <w:rFonts w:ascii="Times New Roman"/>
        </w:rPr>
        <w:t xml:space="preserve"> </w:t>
      </w:r>
      <w:proofErr w:type="gramStart"/>
      <w:r w:rsidRPr="001B7AA7">
        <w:rPr>
          <w:rFonts w:ascii="Times New Roman"/>
        </w:rPr>
        <w:t>“</w:t>
      </w:r>
      <w:r w:rsidRPr="001B7AA7">
        <w:rPr>
          <w:rFonts w:ascii="Times New Roman"/>
        </w:rPr>
        <w:t>Commissioner</w:t>
      </w:r>
      <w:r w:rsidRPr="001B7AA7">
        <w:rPr>
          <w:rFonts w:ascii="Times New Roman"/>
        </w:rPr>
        <w:t>”</w:t>
      </w:r>
      <w:r w:rsidRPr="001B7AA7">
        <w:rPr>
          <w:rFonts w:ascii="Times New Roman"/>
        </w:rPr>
        <w:t>, the commissioner of revenue.</w:t>
      </w:r>
      <w:proofErr w:type="gramEnd"/>
    </w:p>
    <w:p w:rsidR="001B7AA7" w:rsidRPr="001B7AA7" w:rsidRDefault="001B7AA7" w:rsidP="001B7AA7">
      <w:pPr>
        <w:spacing w:line="336" w:lineRule="auto"/>
        <w:rPr>
          <w:rFonts w:ascii="Times New Roman"/>
        </w:rPr>
      </w:pPr>
      <w:r w:rsidRPr="001B7AA7">
        <w:rPr>
          <w:rFonts w:ascii="Times New Roman"/>
        </w:rPr>
        <w:lastRenderedPageBreak/>
        <w:t>“</w:t>
      </w:r>
      <w:r w:rsidRPr="001B7AA7">
        <w:rPr>
          <w:rFonts w:ascii="Times New Roman"/>
        </w:rPr>
        <w:t>Compostable plastic carryout bag</w:t>
      </w:r>
      <w:r w:rsidRPr="001B7AA7">
        <w:rPr>
          <w:rFonts w:ascii="Times New Roman"/>
        </w:rPr>
        <w:t>”</w:t>
      </w:r>
      <w:r w:rsidRPr="001B7AA7">
        <w:rPr>
          <w:rFonts w:ascii="Times New Roman"/>
        </w:rPr>
        <w:t xml:space="preserve">, a plastic carryout bag which conforms to the current ASTM-Standard Specifications for </w:t>
      </w:r>
      <w:proofErr w:type="spellStart"/>
      <w:r w:rsidRPr="001B7AA7">
        <w:rPr>
          <w:rFonts w:ascii="Times New Roman"/>
        </w:rPr>
        <w:t>compostability</w:t>
      </w:r>
      <w:proofErr w:type="spellEnd"/>
      <w:r w:rsidRPr="001B7AA7">
        <w:rPr>
          <w:rFonts w:ascii="Times New Roman"/>
        </w:rPr>
        <w:t xml:space="preserve"> and is certified and labeled as meeting the ASTM-Standard by a recognized verification entity such as the Biodegradable Product Institute. </w:t>
      </w:r>
    </w:p>
    <w:p w:rsidR="001B7AA7" w:rsidRPr="001B7AA7" w:rsidRDefault="001B7AA7" w:rsidP="001B7AA7">
      <w:pPr>
        <w:spacing w:line="336" w:lineRule="auto"/>
        <w:rPr>
          <w:rFonts w:ascii="Times New Roman"/>
        </w:rPr>
      </w:pPr>
      <w:r w:rsidRPr="001B7AA7">
        <w:rPr>
          <w:rFonts w:ascii="Times New Roman"/>
        </w:rPr>
        <w:t>“</w:t>
      </w:r>
      <w:r w:rsidRPr="001B7AA7">
        <w:rPr>
          <w:rFonts w:ascii="Times New Roman"/>
        </w:rPr>
        <w:t>Plastic carryout bag</w:t>
      </w:r>
      <w:r w:rsidRPr="001B7AA7">
        <w:rPr>
          <w:rFonts w:ascii="Times New Roman"/>
        </w:rPr>
        <w:t>”</w:t>
      </w:r>
      <w:r w:rsidRPr="001B7AA7">
        <w:rPr>
          <w:rFonts w:ascii="Times New Roman"/>
        </w:rPr>
        <w:t xml:space="preserve">, a plastic carryout bag provided by a store to a customer at the point of sale for the purpose of carrying purchased items from the store. </w:t>
      </w:r>
      <w:r w:rsidRPr="001B7AA7">
        <w:rPr>
          <w:rFonts w:ascii="Times New Roman"/>
        </w:rPr>
        <w:t>“</w:t>
      </w:r>
      <w:r w:rsidRPr="001B7AA7">
        <w:rPr>
          <w:rFonts w:ascii="Times New Roman"/>
        </w:rPr>
        <w:t>Plastic carryout bag</w:t>
      </w:r>
      <w:r w:rsidRPr="001B7AA7">
        <w:rPr>
          <w:rFonts w:ascii="Times New Roman"/>
        </w:rPr>
        <w:t>”</w:t>
      </w:r>
      <w:r w:rsidRPr="001B7AA7">
        <w:rPr>
          <w:rFonts w:ascii="Times New Roman"/>
        </w:rPr>
        <w:t xml:space="preserve"> shall not include plastic bags in which loose produce is placed by the customer to deliver such items to the point of sale area of a store.</w:t>
      </w:r>
    </w:p>
    <w:p w:rsidR="001B7AA7" w:rsidRPr="001B7AA7" w:rsidRDefault="001B7AA7" w:rsidP="001B7AA7">
      <w:pPr>
        <w:spacing w:line="336" w:lineRule="auto"/>
        <w:rPr>
          <w:rFonts w:ascii="Times New Roman"/>
        </w:rPr>
      </w:pPr>
      <w:r w:rsidRPr="001B7AA7">
        <w:rPr>
          <w:rFonts w:ascii="Times New Roman"/>
        </w:rPr>
        <w:t xml:space="preserve">  </w:t>
      </w:r>
      <w:r w:rsidRPr="001B7AA7">
        <w:rPr>
          <w:rFonts w:ascii="Times New Roman"/>
        </w:rPr>
        <w:t>“</w:t>
      </w:r>
      <w:r w:rsidRPr="001B7AA7">
        <w:rPr>
          <w:rFonts w:ascii="Times New Roman"/>
        </w:rPr>
        <w:t>Reusable bag</w:t>
      </w:r>
      <w:r w:rsidRPr="001B7AA7">
        <w:rPr>
          <w:rFonts w:ascii="Times New Roman"/>
        </w:rPr>
        <w:t>”</w:t>
      </w:r>
      <w:r w:rsidRPr="001B7AA7">
        <w:rPr>
          <w:rFonts w:ascii="Times New Roman"/>
        </w:rPr>
        <w:t>,  a bag with handles that is specifically designed and manufactured for multiple reuse and is either made of cloth or other machine washable fabric and/or made of durable plastic that is at least 2.25 mils thick.</w:t>
      </w:r>
    </w:p>
    <w:p w:rsidR="001B7AA7" w:rsidRPr="001B7AA7" w:rsidRDefault="001B7AA7" w:rsidP="001B7AA7">
      <w:pPr>
        <w:spacing w:line="336" w:lineRule="auto"/>
        <w:rPr>
          <w:rFonts w:ascii="Times New Roman"/>
        </w:rPr>
      </w:pPr>
      <w:proofErr w:type="gramStart"/>
      <w:r w:rsidRPr="001B7AA7">
        <w:rPr>
          <w:rFonts w:ascii="Times New Roman"/>
        </w:rPr>
        <w:t>“</w:t>
      </w:r>
      <w:r w:rsidRPr="001B7AA7">
        <w:rPr>
          <w:rFonts w:ascii="Times New Roman"/>
        </w:rPr>
        <w:t>Store</w:t>
      </w:r>
      <w:r w:rsidRPr="001B7AA7">
        <w:rPr>
          <w:rFonts w:ascii="Times New Roman"/>
        </w:rPr>
        <w:t>”</w:t>
      </w:r>
      <w:r w:rsidRPr="001B7AA7">
        <w:rPr>
          <w:rFonts w:ascii="Times New Roman"/>
        </w:rPr>
        <w:t>, a retail establishment that grossed in excess of $1,000,000 during the previous tax year.</w:t>
      </w:r>
      <w:proofErr w:type="gramEnd"/>
      <w:r w:rsidRPr="001B7AA7">
        <w:rPr>
          <w:rFonts w:ascii="Times New Roman"/>
        </w:rPr>
        <w:t xml:space="preserve">  </w:t>
      </w:r>
    </w:p>
    <w:p w:rsidR="001B7AA7" w:rsidRPr="001B7AA7" w:rsidRDefault="001B7AA7" w:rsidP="001B7AA7">
      <w:pPr>
        <w:spacing w:line="336" w:lineRule="auto"/>
        <w:rPr>
          <w:rFonts w:ascii="Times New Roman"/>
        </w:rPr>
      </w:pPr>
      <w:proofErr w:type="gramStart"/>
      <w:r w:rsidRPr="001B7AA7">
        <w:rPr>
          <w:rFonts w:ascii="Times New Roman"/>
        </w:rPr>
        <w:t>Section 2.</w:t>
      </w:r>
      <w:proofErr w:type="gramEnd"/>
      <w:r w:rsidRPr="001B7AA7">
        <w:rPr>
          <w:rFonts w:ascii="Times New Roman"/>
        </w:rPr>
        <w:t xml:space="preserve">  Every store shall pay to the commissioner an excise equal to .02 cents per plastic carryout bag provided to customers during the tax year.  </w:t>
      </w:r>
    </w:p>
    <w:p w:rsidR="001B7AA7" w:rsidRPr="001B7AA7" w:rsidRDefault="001B7AA7" w:rsidP="001B7AA7">
      <w:pPr>
        <w:spacing w:line="336" w:lineRule="auto"/>
        <w:rPr>
          <w:rFonts w:ascii="Times New Roman"/>
        </w:rPr>
      </w:pPr>
      <w:proofErr w:type="gramStart"/>
      <w:r w:rsidRPr="001B7AA7">
        <w:rPr>
          <w:rFonts w:ascii="Times New Roman"/>
        </w:rPr>
        <w:t>Section 3.</w:t>
      </w:r>
      <w:proofErr w:type="gramEnd"/>
      <w:r w:rsidRPr="001B7AA7">
        <w:rPr>
          <w:rFonts w:ascii="Times New Roman"/>
        </w:rPr>
        <w:t xml:space="preserve">  No customer shall pay an excise on: the customer</w:t>
      </w:r>
      <w:r w:rsidRPr="001B7AA7">
        <w:rPr>
          <w:rFonts w:ascii="Times New Roman"/>
        </w:rPr>
        <w:t>’</w:t>
      </w:r>
      <w:r w:rsidRPr="001B7AA7">
        <w:rPr>
          <w:rFonts w:ascii="Times New Roman"/>
        </w:rPr>
        <w:t>s own plastic or compostable plastic carryout bag that the customer brought into the store and uses to carry purchased items from the store; on paper bags; on any bag if the customer requests that plastic carryout bags not be used; any compostable plastic carryout bag provided to the customer by a store; or on any reusable bag the customer uses to carry purchased items out of the store.</w:t>
      </w:r>
    </w:p>
    <w:p w:rsidR="001B7AA7" w:rsidRPr="001B7AA7" w:rsidRDefault="001B7AA7" w:rsidP="001B7AA7">
      <w:pPr>
        <w:spacing w:line="336" w:lineRule="auto"/>
        <w:rPr>
          <w:rFonts w:ascii="Times New Roman"/>
        </w:rPr>
      </w:pPr>
      <w:proofErr w:type="gramStart"/>
      <w:r w:rsidRPr="001B7AA7">
        <w:rPr>
          <w:rFonts w:ascii="Times New Roman"/>
        </w:rPr>
        <w:t>Section 4.</w:t>
      </w:r>
      <w:proofErr w:type="gramEnd"/>
      <w:r w:rsidRPr="001B7AA7">
        <w:rPr>
          <w:rFonts w:ascii="Times New Roman"/>
        </w:rPr>
        <w:t xml:space="preserve">  All sums received from each store pursuant to the excise imposed by this chapter shall be credited as follows:  (1) 50 per cent shall be returned to store that collected the excise, as the commissioner shall determine, for the purposes of improving recycling practices, and recycling awareness within such stores, and to provide educational materials to encourage the reducing, reusing, and </w:t>
      </w:r>
      <w:proofErr w:type="spellStart"/>
      <w:r w:rsidRPr="001B7AA7">
        <w:rPr>
          <w:rFonts w:ascii="Times New Roman"/>
        </w:rPr>
        <w:t>recyling</w:t>
      </w:r>
      <w:proofErr w:type="spellEnd"/>
      <w:r w:rsidRPr="001B7AA7">
        <w:rPr>
          <w:rFonts w:ascii="Times New Roman"/>
        </w:rPr>
        <w:t xml:space="preserve"> of paper and plastic carryout bags and to make these materials available to customers; and (2) 50 per cent shall be credited to Commonwealth for related purposes consistent with the recycling plan of the solid waste master plan .  </w:t>
      </w:r>
    </w:p>
    <w:p w:rsidR="001B7AA7" w:rsidRPr="001B7AA7" w:rsidRDefault="001B7AA7" w:rsidP="001B7AA7">
      <w:pPr>
        <w:spacing w:line="336" w:lineRule="auto"/>
        <w:rPr>
          <w:rFonts w:ascii="Times New Roman"/>
        </w:rPr>
      </w:pPr>
      <w:proofErr w:type="gramStart"/>
      <w:r w:rsidRPr="001B7AA7">
        <w:rPr>
          <w:rFonts w:ascii="Times New Roman"/>
        </w:rPr>
        <w:t>Section 5.</w:t>
      </w:r>
      <w:proofErr w:type="gramEnd"/>
      <w:r w:rsidRPr="001B7AA7">
        <w:rPr>
          <w:rFonts w:ascii="Times New Roman"/>
        </w:rPr>
        <w:t xml:space="preserve">  The commissioner shall promulgate regulations to carry out this chapter.</w:t>
      </w:r>
      <w:r w:rsidRPr="001B7AA7">
        <w:rPr>
          <w:rFonts w:ascii="Times New Roman"/>
        </w:rPr>
        <w:tab/>
      </w:r>
    </w:p>
    <w:p w:rsidR="001B7AA7" w:rsidRPr="001B7AA7" w:rsidRDefault="001B7AA7" w:rsidP="001B7AA7">
      <w:pPr>
        <w:spacing w:line="336" w:lineRule="auto"/>
        <w:rPr>
          <w:rFonts w:ascii="Times New Roman"/>
        </w:rPr>
      </w:pPr>
    </w:p>
    <w:p w:rsidR="001B7AA7" w:rsidRPr="001B7AA7" w:rsidRDefault="001B7AA7" w:rsidP="001B7AA7">
      <w:pPr>
        <w:spacing w:line="336" w:lineRule="auto"/>
        <w:rPr>
          <w:rFonts w:ascii="Times New Roman"/>
        </w:rPr>
      </w:pPr>
      <w:proofErr w:type="gramStart"/>
      <w:r w:rsidRPr="001B7AA7">
        <w:rPr>
          <w:rFonts w:ascii="Times New Roman"/>
        </w:rPr>
        <w:t>SECTION 3.</w:t>
      </w:r>
      <w:proofErr w:type="gramEnd"/>
      <w:r w:rsidRPr="001B7AA7">
        <w:rPr>
          <w:rFonts w:ascii="Times New Roman"/>
        </w:rPr>
        <w:t xml:space="preserve">  Said 64L of the General Laws is hereby further amended by striking out section 2, inserted by section 2 of this act, and inserting in place thereof the following section:-</w:t>
      </w:r>
    </w:p>
    <w:p w:rsidR="001B7AA7" w:rsidRPr="001B7AA7" w:rsidRDefault="001B7AA7" w:rsidP="001B7AA7">
      <w:pPr>
        <w:spacing w:line="336" w:lineRule="auto"/>
        <w:rPr>
          <w:rFonts w:ascii="Times New Roman"/>
        </w:rPr>
      </w:pPr>
      <w:proofErr w:type="gramStart"/>
      <w:r w:rsidRPr="001B7AA7">
        <w:rPr>
          <w:rFonts w:ascii="Times New Roman"/>
        </w:rPr>
        <w:t>Section 2.</w:t>
      </w:r>
      <w:proofErr w:type="gramEnd"/>
      <w:r w:rsidRPr="001B7AA7">
        <w:rPr>
          <w:rFonts w:ascii="Times New Roman"/>
        </w:rPr>
        <w:t xml:space="preserve">   Every store shall pay to the commissioner an excise equal to .05 cents per plastic carryout bag provided to customers during the tax year.  </w:t>
      </w:r>
    </w:p>
    <w:p w:rsidR="001B7AA7" w:rsidRPr="001B7AA7" w:rsidRDefault="001B7AA7" w:rsidP="001B7AA7">
      <w:pPr>
        <w:spacing w:line="336" w:lineRule="auto"/>
        <w:rPr>
          <w:rFonts w:ascii="Times New Roman"/>
        </w:rPr>
      </w:pPr>
      <w:proofErr w:type="gramStart"/>
      <w:r w:rsidRPr="001B7AA7">
        <w:rPr>
          <w:rFonts w:ascii="Times New Roman"/>
        </w:rPr>
        <w:lastRenderedPageBreak/>
        <w:t>SECTION 4.</w:t>
      </w:r>
      <w:proofErr w:type="gramEnd"/>
      <w:r w:rsidRPr="001B7AA7">
        <w:rPr>
          <w:rFonts w:ascii="Times New Roman"/>
        </w:rPr>
        <w:t xml:space="preserve">  Said 64L is hereby further amended by striking out section 2, inserted by section 3, and inserting in place thereof the following section:-</w:t>
      </w:r>
    </w:p>
    <w:p w:rsidR="001B7AA7" w:rsidRPr="001B7AA7" w:rsidRDefault="001B7AA7" w:rsidP="001B7AA7">
      <w:pPr>
        <w:spacing w:line="336" w:lineRule="auto"/>
        <w:rPr>
          <w:rFonts w:ascii="Times New Roman"/>
        </w:rPr>
      </w:pPr>
      <w:proofErr w:type="gramStart"/>
      <w:r w:rsidRPr="001B7AA7">
        <w:rPr>
          <w:rFonts w:ascii="Times New Roman"/>
        </w:rPr>
        <w:t>Section 2.</w:t>
      </w:r>
      <w:proofErr w:type="gramEnd"/>
      <w:r w:rsidRPr="001B7AA7">
        <w:rPr>
          <w:rFonts w:ascii="Times New Roman"/>
        </w:rPr>
        <w:t xml:space="preserve">   Every store shall pay to the commissioner an excise equal to .07 cents per plastic carryout bag provided to customers during the tax year.  </w:t>
      </w:r>
    </w:p>
    <w:p w:rsidR="001B7AA7" w:rsidRPr="001B7AA7" w:rsidRDefault="001B7AA7" w:rsidP="001B7AA7">
      <w:pPr>
        <w:spacing w:line="336" w:lineRule="auto"/>
        <w:rPr>
          <w:rFonts w:ascii="Times New Roman"/>
        </w:rPr>
      </w:pPr>
      <w:proofErr w:type="gramStart"/>
      <w:r w:rsidRPr="001B7AA7">
        <w:rPr>
          <w:rFonts w:ascii="Times New Roman"/>
        </w:rPr>
        <w:t>SECTION 5.</w:t>
      </w:r>
      <w:proofErr w:type="gramEnd"/>
      <w:r w:rsidRPr="001B7AA7">
        <w:rPr>
          <w:rFonts w:ascii="Times New Roman"/>
        </w:rPr>
        <w:t xml:space="preserve">  Said 64L is hereby further amended by striking out section 2, inserted by section 4, and inserting in place thereof the following section:-</w:t>
      </w:r>
    </w:p>
    <w:p w:rsidR="001B7AA7" w:rsidRPr="001B7AA7" w:rsidRDefault="001B7AA7" w:rsidP="001B7AA7">
      <w:pPr>
        <w:spacing w:line="336" w:lineRule="auto"/>
        <w:rPr>
          <w:rFonts w:ascii="Times New Roman"/>
        </w:rPr>
      </w:pPr>
      <w:proofErr w:type="gramStart"/>
      <w:r w:rsidRPr="001B7AA7">
        <w:rPr>
          <w:rFonts w:ascii="Times New Roman"/>
        </w:rPr>
        <w:t>Section 2.</w:t>
      </w:r>
      <w:proofErr w:type="gramEnd"/>
      <w:r w:rsidRPr="001B7AA7">
        <w:rPr>
          <w:rFonts w:ascii="Times New Roman"/>
        </w:rPr>
        <w:t xml:space="preserve">   Every store shall pay to the commissioner an excise equal to .09 cents per plastic carryout bag provided to customers during the tax year.  </w:t>
      </w:r>
    </w:p>
    <w:p w:rsidR="001B7AA7" w:rsidRPr="001B7AA7" w:rsidRDefault="001B7AA7" w:rsidP="001B7AA7">
      <w:pPr>
        <w:spacing w:line="336" w:lineRule="auto"/>
        <w:rPr>
          <w:rFonts w:ascii="Times New Roman"/>
        </w:rPr>
      </w:pPr>
      <w:proofErr w:type="gramStart"/>
      <w:r w:rsidRPr="001B7AA7">
        <w:rPr>
          <w:rFonts w:ascii="Times New Roman"/>
        </w:rPr>
        <w:t>SECTION 6.</w:t>
      </w:r>
      <w:proofErr w:type="gramEnd"/>
      <w:r w:rsidRPr="001B7AA7">
        <w:rPr>
          <w:rFonts w:ascii="Times New Roman"/>
        </w:rPr>
        <w:t xml:space="preserve">  Said 64L is hereby further amended by striking out section 2, inserted by section 5, and inserting in place thereof the following section:-</w:t>
      </w:r>
    </w:p>
    <w:p w:rsidR="001B7AA7" w:rsidRPr="001B7AA7" w:rsidRDefault="001B7AA7" w:rsidP="001B7AA7">
      <w:pPr>
        <w:spacing w:line="336" w:lineRule="auto"/>
        <w:rPr>
          <w:rFonts w:ascii="Times New Roman"/>
        </w:rPr>
      </w:pPr>
      <w:proofErr w:type="gramStart"/>
      <w:r w:rsidRPr="001B7AA7">
        <w:rPr>
          <w:rFonts w:ascii="Times New Roman"/>
        </w:rPr>
        <w:t>Section 2.</w:t>
      </w:r>
      <w:proofErr w:type="gramEnd"/>
      <w:r w:rsidRPr="001B7AA7">
        <w:rPr>
          <w:rFonts w:ascii="Times New Roman"/>
        </w:rPr>
        <w:t xml:space="preserve">   Every store shall pay to the commissioner an excise equal to .11 cents per plastic carryout bag provided to customers during the tax year.  </w:t>
      </w:r>
    </w:p>
    <w:p w:rsidR="001B7AA7" w:rsidRPr="001B7AA7" w:rsidRDefault="001B7AA7" w:rsidP="001B7AA7">
      <w:pPr>
        <w:spacing w:line="336" w:lineRule="auto"/>
        <w:rPr>
          <w:rFonts w:ascii="Times New Roman"/>
        </w:rPr>
      </w:pPr>
      <w:proofErr w:type="gramStart"/>
      <w:r w:rsidRPr="001B7AA7">
        <w:rPr>
          <w:rFonts w:ascii="Times New Roman"/>
        </w:rPr>
        <w:t>SECTION 7.</w:t>
      </w:r>
      <w:proofErr w:type="gramEnd"/>
      <w:r w:rsidRPr="001B7AA7">
        <w:rPr>
          <w:rFonts w:ascii="Times New Roman"/>
        </w:rPr>
        <w:t xml:space="preserve">  Said 64L is hereby further amended by striking out section 2, inserted by section 6, and inserting in place thereof the following section:-</w:t>
      </w:r>
    </w:p>
    <w:p w:rsidR="001B7AA7" w:rsidRPr="001B7AA7" w:rsidRDefault="001B7AA7" w:rsidP="001B7AA7">
      <w:pPr>
        <w:spacing w:line="336" w:lineRule="auto"/>
        <w:rPr>
          <w:rFonts w:ascii="Times New Roman"/>
        </w:rPr>
      </w:pPr>
      <w:proofErr w:type="gramStart"/>
      <w:r w:rsidRPr="001B7AA7">
        <w:rPr>
          <w:rFonts w:ascii="Times New Roman"/>
        </w:rPr>
        <w:t>Section 2.</w:t>
      </w:r>
      <w:proofErr w:type="gramEnd"/>
      <w:r w:rsidRPr="001B7AA7">
        <w:rPr>
          <w:rFonts w:ascii="Times New Roman"/>
        </w:rPr>
        <w:t xml:space="preserve">   Every store shall pay to the commissioner an excise equal to .13 cents per plastic carryout bag provided to customers during the tax year.  </w:t>
      </w:r>
    </w:p>
    <w:p w:rsidR="001B7AA7" w:rsidRPr="001B7AA7" w:rsidRDefault="001B7AA7" w:rsidP="001B7AA7">
      <w:pPr>
        <w:spacing w:line="336" w:lineRule="auto"/>
        <w:rPr>
          <w:rFonts w:ascii="Times New Roman"/>
        </w:rPr>
      </w:pPr>
      <w:proofErr w:type="gramStart"/>
      <w:r w:rsidRPr="001B7AA7">
        <w:rPr>
          <w:rFonts w:ascii="Times New Roman"/>
        </w:rPr>
        <w:t>SECTION 8.</w:t>
      </w:r>
      <w:proofErr w:type="gramEnd"/>
      <w:r w:rsidRPr="001B7AA7">
        <w:rPr>
          <w:rFonts w:ascii="Times New Roman"/>
        </w:rPr>
        <w:t xml:space="preserve">  Said 64L is hereby further amended by striking out section 2, inserted by section, and inserting in place thereof the following section:-</w:t>
      </w:r>
    </w:p>
    <w:p w:rsidR="001B7AA7" w:rsidRPr="001B7AA7" w:rsidRDefault="001B7AA7" w:rsidP="001B7AA7">
      <w:pPr>
        <w:spacing w:line="336" w:lineRule="auto"/>
        <w:rPr>
          <w:rFonts w:ascii="Times New Roman"/>
        </w:rPr>
      </w:pPr>
      <w:proofErr w:type="gramStart"/>
      <w:r w:rsidRPr="001B7AA7">
        <w:rPr>
          <w:rFonts w:ascii="Times New Roman"/>
        </w:rPr>
        <w:t>Section 2.</w:t>
      </w:r>
      <w:proofErr w:type="gramEnd"/>
      <w:r w:rsidRPr="001B7AA7">
        <w:rPr>
          <w:rFonts w:ascii="Times New Roman"/>
        </w:rPr>
        <w:t xml:space="preserve">   Every store shall pay to the commissioner an excise equal to .15 cents per plastic carryout bag provided to customers during the tax year.  </w:t>
      </w:r>
    </w:p>
    <w:p w:rsidR="001B7AA7" w:rsidRPr="001B7AA7" w:rsidRDefault="001B7AA7" w:rsidP="001B7AA7">
      <w:pPr>
        <w:spacing w:line="336" w:lineRule="auto"/>
        <w:rPr>
          <w:rFonts w:ascii="Times New Roman"/>
        </w:rPr>
      </w:pPr>
      <w:proofErr w:type="gramStart"/>
      <w:r w:rsidRPr="001B7AA7">
        <w:rPr>
          <w:rFonts w:ascii="Times New Roman"/>
        </w:rPr>
        <w:t>SECTION 9.</w:t>
      </w:r>
      <w:proofErr w:type="gramEnd"/>
      <w:r w:rsidRPr="001B7AA7">
        <w:rPr>
          <w:rFonts w:ascii="Times New Roman"/>
        </w:rPr>
        <w:t xml:space="preserve">  Section 3 shall</w:t>
      </w:r>
      <w:r>
        <w:rPr>
          <w:rFonts w:ascii="Times New Roman"/>
        </w:rPr>
        <w:t xml:space="preserve"> takes effect on January 1, 2011</w:t>
      </w:r>
      <w:r w:rsidRPr="001B7AA7">
        <w:rPr>
          <w:rFonts w:ascii="Times New Roman"/>
        </w:rPr>
        <w:t xml:space="preserve">.  </w:t>
      </w:r>
    </w:p>
    <w:p w:rsidR="001B7AA7" w:rsidRPr="001B7AA7" w:rsidRDefault="001B7AA7" w:rsidP="001B7AA7">
      <w:pPr>
        <w:spacing w:line="336" w:lineRule="auto"/>
        <w:rPr>
          <w:rFonts w:ascii="Times New Roman"/>
        </w:rPr>
      </w:pPr>
      <w:proofErr w:type="gramStart"/>
      <w:r w:rsidRPr="001B7AA7">
        <w:rPr>
          <w:rFonts w:ascii="Times New Roman"/>
        </w:rPr>
        <w:t>SECTION 10.</w:t>
      </w:r>
      <w:proofErr w:type="gramEnd"/>
      <w:r w:rsidRPr="001B7AA7">
        <w:rPr>
          <w:rFonts w:ascii="Times New Roman"/>
        </w:rPr>
        <w:t xml:space="preserve">  Section 4 shal</w:t>
      </w:r>
      <w:r>
        <w:rPr>
          <w:rFonts w:ascii="Times New Roman"/>
        </w:rPr>
        <w:t>l take effect on January 1, 2012</w:t>
      </w:r>
      <w:r w:rsidRPr="001B7AA7">
        <w:rPr>
          <w:rFonts w:ascii="Times New Roman"/>
        </w:rPr>
        <w:t xml:space="preserve">.  </w:t>
      </w:r>
    </w:p>
    <w:p w:rsidR="001B7AA7" w:rsidRPr="001B7AA7" w:rsidRDefault="001B7AA7" w:rsidP="001B7AA7">
      <w:pPr>
        <w:spacing w:line="336" w:lineRule="auto"/>
        <w:rPr>
          <w:rFonts w:ascii="Times New Roman"/>
        </w:rPr>
      </w:pPr>
      <w:proofErr w:type="gramStart"/>
      <w:r w:rsidRPr="001B7AA7">
        <w:rPr>
          <w:rFonts w:ascii="Times New Roman"/>
        </w:rPr>
        <w:t>SECTION 11.</w:t>
      </w:r>
      <w:proofErr w:type="gramEnd"/>
      <w:r w:rsidRPr="001B7AA7">
        <w:rPr>
          <w:rFonts w:ascii="Times New Roman"/>
        </w:rPr>
        <w:t xml:space="preserve">  Section 5 shal</w:t>
      </w:r>
      <w:r>
        <w:rPr>
          <w:rFonts w:ascii="Times New Roman"/>
        </w:rPr>
        <w:t>l take effect on January 1, 2013</w:t>
      </w:r>
      <w:r w:rsidRPr="001B7AA7">
        <w:rPr>
          <w:rFonts w:ascii="Times New Roman"/>
        </w:rPr>
        <w:t xml:space="preserve">.  </w:t>
      </w:r>
    </w:p>
    <w:p w:rsidR="001B7AA7" w:rsidRPr="001B7AA7" w:rsidRDefault="001B7AA7" w:rsidP="001B7AA7">
      <w:pPr>
        <w:spacing w:line="336" w:lineRule="auto"/>
        <w:rPr>
          <w:rFonts w:ascii="Times New Roman"/>
        </w:rPr>
      </w:pPr>
      <w:proofErr w:type="gramStart"/>
      <w:r w:rsidRPr="001B7AA7">
        <w:rPr>
          <w:rFonts w:ascii="Times New Roman"/>
        </w:rPr>
        <w:t>SECTION 12.</w:t>
      </w:r>
      <w:proofErr w:type="gramEnd"/>
      <w:r w:rsidRPr="001B7AA7">
        <w:rPr>
          <w:rFonts w:ascii="Times New Roman"/>
        </w:rPr>
        <w:t xml:space="preserve">  Section 6 shal</w:t>
      </w:r>
      <w:r>
        <w:rPr>
          <w:rFonts w:ascii="Times New Roman"/>
        </w:rPr>
        <w:t>l take effect on January 1, 2014</w:t>
      </w:r>
      <w:r w:rsidRPr="001B7AA7">
        <w:rPr>
          <w:rFonts w:ascii="Times New Roman"/>
        </w:rPr>
        <w:t xml:space="preserve">.  </w:t>
      </w:r>
    </w:p>
    <w:p w:rsidR="001B7AA7" w:rsidRPr="001B7AA7" w:rsidRDefault="001B7AA7" w:rsidP="001B7AA7">
      <w:pPr>
        <w:spacing w:line="336" w:lineRule="auto"/>
        <w:rPr>
          <w:rFonts w:ascii="Times New Roman"/>
        </w:rPr>
      </w:pPr>
      <w:proofErr w:type="gramStart"/>
      <w:r w:rsidRPr="001B7AA7">
        <w:rPr>
          <w:rFonts w:ascii="Times New Roman"/>
        </w:rPr>
        <w:t>SECTION 13.</w:t>
      </w:r>
      <w:proofErr w:type="gramEnd"/>
      <w:r w:rsidRPr="001B7AA7">
        <w:rPr>
          <w:rFonts w:ascii="Times New Roman"/>
        </w:rPr>
        <w:t xml:space="preserve">  Section 7 shal</w:t>
      </w:r>
      <w:r>
        <w:rPr>
          <w:rFonts w:ascii="Times New Roman"/>
        </w:rPr>
        <w:t>l take effect on January 1, 2015</w:t>
      </w:r>
      <w:r w:rsidRPr="001B7AA7">
        <w:rPr>
          <w:rFonts w:ascii="Times New Roman"/>
        </w:rPr>
        <w:t xml:space="preserve">.  </w:t>
      </w:r>
    </w:p>
    <w:p w:rsidR="001B7AA7" w:rsidRPr="001B7AA7" w:rsidRDefault="001B7AA7" w:rsidP="001B7AA7">
      <w:pPr>
        <w:spacing w:line="336" w:lineRule="auto"/>
        <w:rPr>
          <w:rFonts w:ascii="Times New Roman"/>
        </w:rPr>
      </w:pPr>
      <w:proofErr w:type="gramStart"/>
      <w:r w:rsidRPr="001B7AA7">
        <w:rPr>
          <w:rFonts w:ascii="Times New Roman"/>
        </w:rPr>
        <w:t>SECTION   14.</w:t>
      </w:r>
      <w:proofErr w:type="gramEnd"/>
      <w:r w:rsidRPr="001B7AA7">
        <w:rPr>
          <w:rFonts w:ascii="Times New Roman"/>
        </w:rPr>
        <w:t xml:space="preserve">  Section 8 shal</w:t>
      </w:r>
      <w:r>
        <w:rPr>
          <w:rFonts w:ascii="Times New Roman"/>
        </w:rPr>
        <w:t>l take effect on January 1, 2016</w:t>
      </w:r>
      <w:r w:rsidRPr="001B7AA7">
        <w:rPr>
          <w:rFonts w:ascii="Times New Roman"/>
        </w:rPr>
        <w:t xml:space="preserve">.  </w:t>
      </w:r>
    </w:p>
    <w:p w:rsidR="00643D1D" w:rsidRDefault="001B7AA7" w:rsidP="001B7AA7">
      <w:pPr>
        <w:spacing w:line="336" w:lineRule="auto"/>
      </w:pPr>
      <w:r w:rsidRPr="001B7AA7">
        <w:rPr>
          <w:rFonts w:ascii="Times New Roman"/>
        </w:rPr>
        <w:tab/>
      </w:r>
      <w:r w:rsidRPr="001B7AA7">
        <w:rPr>
          <w:rFonts w:ascii="Times New Roman"/>
        </w:rPr>
        <w:tab/>
      </w:r>
    </w:p>
    <w:sectPr w:rsidR="00643D1D" w:rsidSect="00643D1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43D1D"/>
    <w:rsid w:val="001B7AA7"/>
    <w:rsid w:val="00643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AA7"/>
    <w:rPr>
      <w:rFonts w:ascii="Tahoma" w:hAnsi="Tahoma" w:cs="Tahoma"/>
      <w:sz w:val="16"/>
      <w:szCs w:val="16"/>
    </w:rPr>
  </w:style>
  <w:style w:type="character" w:styleId="LineNumber">
    <w:name w:val="line number"/>
    <w:basedOn w:val="DefaultParagraphFont"/>
    <w:uiPriority w:val="99"/>
    <w:semiHidden/>
    <w:unhideWhenUsed/>
    <w:rsid w:val="001B7AA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936</Words>
  <Characters>5337</Characters>
  <Application>Microsoft Office Word</Application>
  <DocSecurity>0</DocSecurity>
  <Lines>44</Lines>
  <Paragraphs>12</Paragraphs>
  <ScaleCrop>false</ScaleCrop>
  <Company>Massachusetts Legislature</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2009-01-14T18:06:00Z</dcterms:created>
  <dcterms:modified xsi:type="dcterms:W3CDTF">2009-01-14T18:21:00Z</dcterms:modified>
</cp:coreProperties>
</file>