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86" w:rsidRDefault="006C0534">
      <w:pPr>
        <w:suppressLineNumbers/>
        <w:spacing w:after="2"/>
        <w:jc w:val="center"/>
      </w:pPr>
      <w:r>
        <w:rPr>
          <w:rFonts w:ascii="Arial"/>
          <w:sz w:val="18"/>
        </w:rPr>
        <w:t>SENATE DOCKET, NO.         FILED ON: 1/8/2009</w:t>
      </w:r>
    </w:p>
    <w:p w:rsidR="00CD0486" w:rsidRDefault="006C053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07905" w:rsidP="00DB534B">
            <w:pPr>
              <w:suppressLineNumbers/>
              <w:jc w:val="right"/>
              <w:rPr>
                <w:b/>
                <w:sz w:val="28"/>
              </w:rPr>
            </w:pPr>
          </w:p>
        </w:tc>
      </w:tr>
    </w:tbl>
    <w:p w:rsidR="00CD0486" w:rsidRDefault="006C0534">
      <w:pPr>
        <w:suppressLineNumbers/>
        <w:spacing w:before="2" w:after="2"/>
        <w:jc w:val="center"/>
      </w:pPr>
      <w:r>
        <w:rPr>
          <w:rFonts w:ascii="Old English Text MT"/>
          <w:sz w:val="32"/>
        </w:rPr>
        <w:t>The Commonwealth of Massachusetts</w:t>
      </w:r>
    </w:p>
    <w:p w:rsidR="00CD0486" w:rsidRDefault="006C0534">
      <w:pPr>
        <w:suppressLineNumbers/>
        <w:spacing w:after="2"/>
        <w:jc w:val="center"/>
      </w:pPr>
      <w:r>
        <w:rPr>
          <w:rFonts w:ascii="Times New Roman"/>
          <w:b/>
          <w:sz w:val="32"/>
          <w:vertAlign w:val="superscript"/>
        </w:rPr>
        <w:t>_______________</w:t>
      </w:r>
    </w:p>
    <w:p w:rsidR="00CD0486" w:rsidRDefault="006C0534">
      <w:pPr>
        <w:suppressLineNumbers/>
        <w:spacing w:before="2"/>
        <w:jc w:val="center"/>
      </w:pPr>
      <w:r>
        <w:rPr>
          <w:rFonts w:ascii="Times New Roman"/>
          <w:sz w:val="20"/>
        </w:rPr>
        <w:t>PRESENTED BY:</w:t>
      </w:r>
    </w:p>
    <w:p w:rsidR="00CD0486" w:rsidRDefault="006C0534">
      <w:pPr>
        <w:suppressLineNumbers/>
        <w:spacing w:after="2"/>
        <w:jc w:val="center"/>
      </w:pPr>
      <w:r>
        <w:rPr>
          <w:rFonts w:ascii="Times New Roman"/>
          <w:b/>
          <w:sz w:val="24"/>
        </w:rPr>
        <w:t>Eldridge, James - Rep. (HOU)</w:t>
      </w:r>
    </w:p>
    <w:p w:rsidR="00CD0486" w:rsidRDefault="006C0534">
      <w:pPr>
        <w:suppressLineNumbers/>
        <w:jc w:val="center"/>
      </w:pPr>
      <w:r>
        <w:rPr>
          <w:rFonts w:ascii="Times New Roman"/>
          <w:b/>
          <w:sz w:val="32"/>
          <w:vertAlign w:val="superscript"/>
        </w:rPr>
        <w:t>_______________</w:t>
      </w:r>
    </w:p>
    <w:p w:rsidR="00CD0486" w:rsidRDefault="006C05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0486" w:rsidRDefault="006C0534">
      <w:pPr>
        <w:suppressLineNumbers/>
      </w:pPr>
      <w:r>
        <w:rPr>
          <w:rFonts w:ascii="Times New Roman"/>
          <w:sz w:val="20"/>
        </w:rPr>
        <w:tab/>
        <w:t>The undersigned legislators and/or citizens respectfully petition for the passage of the accompanying bill:</w:t>
      </w:r>
    </w:p>
    <w:p w:rsidR="00CD0486" w:rsidRDefault="006C0534">
      <w:pPr>
        <w:suppressLineNumbers/>
        <w:spacing w:after="2"/>
        <w:jc w:val="center"/>
      </w:pPr>
      <w:r>
        <w:rPr>
          <w:rFonts w:ascii="Times New Roman"/>
          <w:sz w:val="24"/>
        </w:rPr>
        <w:t xml:space="preserve">An Act Relative to the </w:t>
      </w:r>
      <w:r w:rsidR="00207905">
        <w:rPr>
          <w:rFonts w:ascii="Times New Roman"/>
          <w:sz w:val="24"/>
        </w:rPr>
        <w:t xml:space="preserve">responsible reduction in </w:t>
      </w:r>
      <w:r>
        <w:rPr>
          <w:rFonts w:ascii="Times New Roman"/>
          <w:sz w:val="24"/>
        </w:rPr>
        <w:t xml:space="preserve">the use of plastic bags </w:t>
      </w:r>
    </w:p>
    <w:p w:rsidR="00CD0486" w:rsidRDefault="006C0534">
      <w:pPr>
        <w:suppressLineNumbers/>
        <w:spacing w:after="2"/>
        <w:jc w:val="center"/>
      </w:pPr>
      <w:r>
        <w:rPr>
          <w:rFonts w:ascii="Times New Roman"/>
          <w:b/>
          <w:sz w:val="32"/>
          <w:vertAlign w:val="superscript"/>
        </w:rPr>
        <w:t>_______________</w:t>
      </w:r>
    </w:p>
    <w:p w:rsidR="00CD0486" w:rsidRDefault="006C0534">
      <w:pPr>
        <w:suppressLineNumbers/>
        <w:jc w:val="center"/>
      </w:pPr>
      <w:r>
        <w:rPr>
          <w:rFonts w:ascii="Times New Roman"/>
          <w:sz w:val="20"/>
        </w:rPr>
        <w:t>PETITION OF:</w:t>
      </w:r>
    </w:p>
    <w:p w:rsidR="00CD0486" w:rsidRDefault="00CD04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0486">
            <w:tc>
              <w:tcPr>
                <w:tcW w:w="4500" w:type="dxa"/>
                <w:tcBorders>
                  <w:top w:val="nil"/>
                  <w:bottom w:val="single" w:sz="4" w:space="0" w:color="auto"/>
                  <w:right w:val="single" w:sz="4" w:space="0" w:color="auto"/>
                </w:tcBorders>
              </w:tcPr>
              <w:p w:rsidR="00CD0486" w:rsidRDefault="006C05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0486" w:rsidRDefault="006C0534">
                <w:pPr>
                  <w:suppressLineNumbers/>
                  <w:spacing w:after="2"/>
                  <w:rPr>
                    <w:smallCaps/>
                  </w:rPr>
                </w:pPr>
                <w:r>
                  <w:rPr>
                    <w:rFonts w:ascii="Times New Roman"/>
                    <w:smallCaps/>
                    <w:sz w:val="24"/>
                  </w:rPr>
                  <w:t>District/Address:</w:t>
                </w:r>
              </w:p>
            </w:tc>
          </w:tr>
          <w:tr w:rsidR="00CD0486">
            <w:tc>
              <w:tcPr>
                <w:tcW w:w="4500" w:type="dxa"/>
              </w:tcPr>
              <w:p w:rsidR="00CD0486" w:rsidRDefault="006C0534">
                <w:pPr>
                  <w:suppressLineNumbers/>
                  <w:spacing w:after="2"/>
                  <w:rPr>
                    <w:rFonts w:ascii="Times New Roman"/>
                  </w:rPr>
                </w:pPr>
                <w:r>
                  <w:rPr>
                    <w:rFonts w:ascii="Times New Roman"/>
                  </w:rPr>
                  <w:t>Eldridge, James - Rep. (HOU)</w:t>
                </w:r>
              </w:p>
            </w:tc>
            <w:tc>
              <w:tcPr>
                <w:tcW w:w="4500" w:type="dxa"/>
              </w:tcPr>
              <w:p w:rsidR="00CD0486" w:rsidRDefault="006C0534">
                <w:pPr>
                  <w:suppressLineNumbers/>
                  <w:spacing w:after="2"/>
                  <w:rPr>
                    <w:rFonts w:ascii="Times New Roman"/>
                  </w:rPr>
                </w:pPr>
                <w:r>
                  <w:rPr>
                    <w:rFonts w:ascii="Times New Roman"/>
                  </w:rPr>
                  <w:t>Middlesex and Worcester</w:t>
                </w:r>
              </w:p>
            </w:tc>
          </w:tr>
        </w:tbl>
      </w:sdtContent>
    </w:sdt>
    <w:p w:rsidR="00CD0486" w:rsidRDefault="006C0534">
      <w:pPr>
        <w:suppressLineNumbers/>
      </w:pPr>
      <w:r>
        <w:br w:type="page"/>
      </w:r>
    </w:p>
    <w:p w:rsidR="00CD0486" w:rsidRDefault="006C0534">
      <w:pPr>
        <w:suppressLineNumbers/>
        <w:spacing w:before="2" w:after="2"/>
        <w:jc w:val="center"/>
      </w:pPr>
      <w:r>
        <w:rPr>
          <w:rFonts w:ascii="Old English Text MT"/>
          <w:sz w:val="32"/>
        </w:rPr>
        <w:lastRenderedPageBreak/>
        <w:t>The Commonwealth of Massachusetts</w:t>
      </w:r>
      <w:r>
        <w:rPr>
          <w:rFonts w:ascii="Old English Text MT"/>
          <w:sz w:val="32"/>
        </w:rPr>
        <w:br/>
      </w:r>
    </w:p>
    <w:p w:rsidR="00CD0486" w:rsidRDefault="006C0534">
      <w:pPr>
        <w:suppressLineNumbers/>
        <w:spacing w:after="2"/>
        <w:jc w:val="center"/>
      </w:pPr>
      <w:r>
        <w:rPr>
          <w:rFonts w:ascii="Times New Roman"/>
          <w:b/>
          <w:sz w:val="24"/>
          <w:vertAlign w:val="superscript"/>
        </w:rPr>
        <w:t>_______________</w:t>
      </w:r>
    </w:p>
    <w:p w:rsidR="00CD0486" w:rsidRDefault="006C0534">
      <w:pPr>
        <w:suppressLineNumbers/>
        <w:spacing w:after="2"/>
        <w:jc w:val="center"/>
      </w:pPr>
      <w:r>
        <w:rPr>
          <w:rFonts w:ascii="Times New Roman"/>
          <w:b/>
          <w:sz w:val="18"/>
        </w:rPr>
        <w:t>In the Year Two Thousand and Nine</w:t>
      </w:r>
    </w:p>
    <w:p w:rsidR="00CD0486" w:rsidRDefault="006C0534">
      <w:pPr>
        <w:suppressLineNumbers/>
        <w:spacing w:after="2"/>
        <w:jc w:val="center"/>
      </w:pPr>
      <w:r>
        <w:rPr>
          <w:rFonts w:ascii="Times New Roman"/>
          <w:b/>
          <w:sz w:val="24"/>
          <w:vertAlign w:val="superscript"/>
        </w:rPr>
        <w:t>_______________</w:t>
      </w:r>
    </w:p>
    <w:p w:rsidR="00CD0486" w:rsidRDefault="006C0534">
      <w:pPr>
        <w:suppressLineNumbers/>
        <w:spacing w:after="2"/>
      </w:pPr>
      <w:r>
        <w:rPr>
          <w:sz w:val="14"/>
        </w:rPr>
        <w:br/>
      </w:r>
      <w:r>
        <w:br/>
      </w:r>
    </w:p>
    <w:p w:rsidR="00CD0486" w:rsidRDefault="006C0534">
      <w:pPr>
        <w:suppressLineNumbers/>
      </w:pPr>
      <w:r>
        <w:rPr>
          <w:rFonts w:ascii="Times New Roman"/>
          <w:smallCaps/>
          <w:sz w:val="28"/>
        </w:rPr>
        <w:t xml:space="preserve">An Act Relative to the </w:t>
      </w:r>
      <w:r w:rsidR="00207905">
        <w:rPr>
          <w:rFonts w:ascii="Times New Roman"/>
          <w:smallCaps/>
          <w:sz w:val="28"/>
        </w:rPr>
        <w:t xml:space="preserve">responsible reduction in </w:t>
      </w:r>
      <w:r>
        <w:rPr>
          <w:rFonts w:ascii="Times New Roman"/>
          <w:smallCaps/>
          <w:sz w:val="28"/>
        </w:rPr>
        <w:t xml:space="preserve">the use of plastic bags </w:t>
      </w:r>
      <w:r>
        <w:br/>
      </w:r>
      <w:r>
        <w:br/>
      </w:r>
    </w:p>
    <w:p w:rsidR="006C0534" w:rsidRDefault="006C0534" w:rsidP="006C0534">
      <w:pPr>
        <w:rPr>
          <w:b/>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0534" w:rsidRPr="00207905" w:rsidRDefault="006C0534" w:rsidP="006C0534">
      <w:pPr>
        <w:rPr>
          <w:rFonts w:ascii="Times New Roman" w:hAnsi="Times New Roman" w:cs="Times New Roman"/>
          <w:sz w:val="24"/>
          <w:szCs w:val="24"/>
        </w:rPr>
      </w:pPr>
      <w:proofErr w:type="gramStart"/>
      <w:r w:rsidRPr="00207905">
        <w:rPr>
          <w:rFonts w:ascii="Times New Roman" w:hAnsi="Times New Roman" w:cs="Times New Roman"/>
          <w:sz w:val="24"/>
          <w:szCs w:val="24"/>
        </w:rPr>
        <w:t>SECTION 1.</w:t>
      </w:r>
      <w:proofErr w:type="gramEnd"/>
      <w:r w:rsidRPr="00207905">
        <w:rPr>
          <w:rFonts w:ascii="Times New Roman" w:hAnsi="Times New Roman" w:cs="Times New Roman"/>
          <w:sz w:val="24"/>
          <w:szCs w:val="24"/>
        </w:rPr>
        <w:t xml:space="preserve"> The General Laws are hereby amended by inserting after chapter 21M the following chapter:-</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 xml:space="preserve">CHAPTER 21N </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RESPONSIBLE REDUCTION OF PLASTIC CARRYOUT BAGS ACT</w:t>
      </w:r>
    </w:p>
    <w:p w:rsidR="006C0534" w:rsidRPr="00207905" w:rsidRDefault="006C0534" w:rsidP="006C0534">
      <w:pPr>
        <w:rPr>
          <w:rFonts w:ascii="Times New Roman" w:hAnsi="Times New Roman" w:cs="Times New Roman"/>
          <w:sz w:val="24"/>
          <w:szCs w:val="24"/>
        </w:rPr>
      </w:pPr>
      <w:proofErr w:type="gramStart"/>
      <w:r w:rsidRPr="00207905">
        <w:rPr>
          <w:rFonts w:ascii="Times New Roman" w:hAnsi="Times New Roman" w:cs="Times New Roman"/>
          <w:sz w:val="24"/>
          <w:szCs w:val="24"/>
        </w:rPr>
        <w:t>Section 1.</w:t>
      </w:r>
      <w:proofErr w:type="gramEnd"/>
      <w:r w:rsidRPr="00207905">
        <w:rPr>
          <w:rFonts w:ascii="Times New Roman" w:hAnsi="Times New Roman" w:cs="Times New Roman"/>
          <w:sz w:val="24"/>
          <w:szCs w:val="24"/>
        </w:rPr>
        <w:t xml:space="preserve">  For the purposes of this chapter, the following words shall have the following meanings:-</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“ASTM Standard”, the American Society for Testing and Materials (ASTM)’s International standard D6400 for compostable plastic, as that standard may be amended from time to time.</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 xml:space="preserve"> </w:t>
      </w:r>
      <w:proofErr w:type="gramStart"/>
      <w:r w:rsidRPr="00207905">
        <w:rPr>
          <w:rFonts w:ascii="Times New Roman" w:hAnsi="Times New Roman" w:cs="Times New Roman"/>
          <w:sz w:val="24"/>
          <w:szCs w:val="24"/>
        </w:rPr>
        <w:t>“Commissioner”, the commissioner of the Department of Environment Protection.</w:t>
      </w:r>
      <w:proofErr w:type="gramEnd"/>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 xml:space="preserve">“Compostable plastic carryout bag”, a plastic carryout bag which conforms to the current ASTM-Standard Specifications for </w:t>
      </w:r>
      <w:proofErr w:type="spellStart"/>
      <w:r w:rsidRPr="00207905">
        <w:rPr>
          <w:rFonts w:ascii="Times New Roman" w:hAnsi="Times New Roman" w:cs="Times New Roman"/>
          <w:sz w:val="24"/>
          <w:szCs w:val="24"/>
        </w:rPr>
        <w:t>compostability</w:t>
      </w:r>
      <w:proofErr w:type="spellEnd"/>
      <w:r w:rsidRPr="00207905">
        <w:rPr>
          <w:rFonts w:ascii="Times New Roman" w:hAnsi="Times New Roman" w:cs="Times New Roman"/>
          <w:sz w:val="24"/>
          <w:szCs w:val="24"/>
        </w:rPr>
        <w:t xml:space="preserve"> and is certified and labeled as meeting the ASTM-Standard by a recognized verification entity such as the Biodegradable Product Institute.</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“Department”, the Department of Environmental Protection.</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“Plastic carryout bag”, a plastic carryout bag provided by a store to a customer at the point of sale for the purpose of carrying purchased items from the store. “Plastic carryout bag” shall not include plastic bags in which loose produce or products are placed by the customer to deliver such items to the point of sale area of a store.</w:t>
      </w:r>
    </w:p>
    <w:p w:rsidR="006C0534" w:rsidRPr="00207905" w:rsidRDefault="006C0534" w:rsidP="006C0534">
      <w:pPr>
        <w:rPr>
          <w:rFonts w:ascii="Times New Roman" w:hAnsi="Times New Roman" w:cs="Times New Roman"/>
          <w:sz w:val="24"/>
          <w:szCs w:val="24"/>
        </w:rPr>
      </w:pPr>
      <w:proofErr w:type="gramStart"/>
      <w:r w:rsidRPr="00207905">
        <w:rPr>
          <w:rFonts w:ascii="Times New Roman" w:hAnsi="Times New Roman" w:cs="Times New Roman"/>
          <w:sz w:val="24"/>
          <w:szCs w:val="24"/>
        </w:rPr>
        <w:t>“Store”, a retail establishment with gross income in excess of $500,000 during the previous tax year.</w:t>
      </w:r>
      <w:proofErr w:type="gramEnd"/>
      <w:r w:rsidRPr="00207905">
        <w:rPr>
          <w:rFonts w:ascii="Times New Roman" w:hAnsi="Times New Roman" w:cs="Times New Roman"/>
          <w:sz w:val="24"/>
          <w:szCs w:val="24"/>
        </w:rPr>
        <w:t xml:space="preserve"> </w:t>
      </w:r>
    </w:p>
    <w:p w:rsidR="006C0534" w:rsidRPr="00207905" w:rsidRDefault="006C0534" w:rsidP="006C0534">
      <w:pPr>
        <w:rPr>
          <w:rFonts w:ascii="Times New Roman" w:hAnsi="Times New Roman" w:cs="Times New Roman"/>
          <w:sz w:val="24"/>
          <w:szCs w:val="24"/>
        </w:rPr>
      </w:pPr>
      <w:proofErr w:type="gramStart"/>
      <w:r w:rsidRPr="00207905">
        <w:rPr>
          <w:rFonts w:ascii="Times New Roman" w:hAnsi="Times New Roman" w:cs="Times New Roman"/>
          <w:sz w:val="24"/>
          <w:szCs w:val="24"/>
        </w:rPr>
        <w:lastRenderedPageBreak/>
        <w:t>SECTION 2.</w:t>
      </w:r>
      <w:proofErr w:type="gramEnd"/>
      <w:r w:rsidRPr="00207905">
        <w:rPr>
          <w:rFonts w:ascii="Times New Roman" w:hAnsi="Times New Roman" w:cs="Times New Roman"/>
          <w:sz w:val="24"/>
          <w:szCs w:val="24"/>
        </w:rPr>
        <w:t xml:space="preserve"> </w:t>
      </w:r>
      <w:proofErr w:type="gramStart"/>
      <w:r w:rsidRPr="00207905">
        <w:rPr>
          <w:rFonts w:ascii="Times New Roman" w:hAnsi="Times New Roman" w:cs="Times New Roman"/>
          <w:sz w:val="24"/>
          <w:szCs w:val="24"/>
        </w:rPr>
        <w:t>Prohibition on plastic carryout bags.</w:t>
      </w:r>
      <w:proofErr w:type="gramEnd"/>
      <w:r w:rsidRPr="00207905">
        <w:rPr>
          <w:rFonts w:ascii="Times New Roman" w:hAnsi="Times New Roman" w:cs="Times New Roman"/>
          <w:sz w:val="24"/>
          <w:szCs w:val="24"/>
        </w:rPr>
        <w:t xml:space="preserve">  </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  No store located or doing business in the State shall give, provide, or make available plastic carryout bags to consumers.</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(b)  To allow for the use of the existing supply of plastic carryout bags, this section shall be fully implemented 12 months from enactment.</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(c) The enforcement and penalties provisions of Chapter 21A §16 shall apply to this section.</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(d)  The following are exempt from this section:</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(1)  Compostable plastic carryout bags; and</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(2) Plastic bags intended to package:</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b/>
        <w:t xml:space="preserve">(A) </w:t>
      </w:r>
      <w:proofErr w:type="gramStart"/>
      <w:r w:rsidRPr="00207905">
        <w:rPr>
          <w:rFonts w:ascii="Times New Roman" w:hAnsi="Times New Roman" w:cs="Times New Roman"/>
          <w:sz w:val="24"/>
          <w:szCs w:val="24"/>
        </w:rPr>
        <w:t>fresh</w:t>
      </w:r>
      <w:proofErr w:type="gramEnd"/>
      <w:r w:rsidRPr="00207905">
        <w:rPr>
          <w:rFonts w:ascii="Times New Roman" w:hAnsi="Times New Roman" w:cs="Times New Roman"/>
          <w:sz w:val="24"/>
          <w:szCs w:val="24"/>
        </w:rPr>
        <w:t xml:space="preserve"> produce; or</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b/>
        <w:t xml:space="preserve">(B)  </w:t>
      </w:r>
      <w:proofErr w:type="gramStart"/>
      <w:r w:rsidRPr="00207905">
        <w:rPr>
          <w:rFonts w:ascii="Times New Roman" w:hAnsi="Times New Roman" w:cs="Times New Roman"/>
          <w:sz w:val="24"/>
          <w:szCs w:val="24"/>
        </w:rPr>
        <w:t>baked</w:t>
      </w:r>
      <w:proofErr w:type="gramEnd"/>
      <w:r w:rsidRPr="00207905">
        <w:rPr>
          <w:rFonts w:ascii="Times New Roman" w:hAnsi="Times New Roman" w:cs="Times New Roman"/>
          <w:sz w:val="24"/>
          <w:szCs w:val="24"/>
        </w:rPr>
        <w:t xml:space="preserve"> goods; or</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b/>
        <w:t xml:space="preserve">(C) </w:t>
      </w:r>
      <w:proofErr w:type="gramStart"/>
      <w:r w:rsidRPr="00207905">
        <w:rPr>
          <w:rFonts w:ascii="Times New Roman" w:hAnsi="Times New Roman" w:cs="Times New Roman"/>
          <w:sz w:val="24"/>
          <w:szCs w:val="24"/>
        </w:rPr>
        <w:t>candies</w:t>
      </w:r>
      <w:proofErr w:type="gramEnd"/>
      <w:r w:rsidRPr="00207905">
        <w:rPr>
          <w:rFonts w:ascii="Times New Roman" w:hAnsi="Times New Roman" w:cs="Times New Roman"/>
          <w:sz w:val="24"/>
          <w:szCs w:val="24"/>
        </w:rPr>
        <w:t>, or</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b/>
        <w:t xml:space="preserve">(D) </w:t>
      </w:r>
      <w:proofErr w:type="gramStart"/>
      <w:r w:rsidRPr="00207905">
        <w:rPr>
          <w:rFonts w:ascii="Times New Roman" w:hAnsi="Times New Roman" w:cs="Times New Roman"/>
          <w:sz w:val="24"/>
          <w:szCs w:val="24"/>
        </w:rPr>
        <w:t>other</w:t>
      </w:r>
      <w:proofErr w:type="gramEnd"/>
      <w:r w:rsidRPr="00207905">
        <w:rPr>
          <w:rFonts w:ascii="Times New Roman" w:hAnsi="Times New Roman" w:cs="Times New Roman"/>
          <w:sz w:val="24"/>
          <w:szCs w:val="24"/>
        </w:rPr>
        <w:t xml:space="preserve"> non-packaged bulk foods; or</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ab/>
        <w:t xml:space="preserve">(E) </w:t>
      </w:r>
      <w:proofErr w:type="gramStart"/>
      <w:r w:rsidRPr="00207905">
        <w:rPr>
          <w:rFonts w:ascii="Times New Roman" w:hAnsi="Times New Roman" w:cs="Times New Roman"/>
          <w:sz w:val="24"/>
          <w:szCs w:val="24"/>
        </w:rPr>
        <w:t>loose</w:t>
      </w:r>
      <w:proofErr w:type="gramEnd"/>
      <w:r w:rsidRPr="00207905">
        <w:rPr>
          <w:rFonts w:ascii="Times New Roman" w:hAnsi="Times New Roman" w:cs="Times New Roman"/>
          <w:sz w:val="24"/>
          <w:szCs w:val="24"/>
        </w:rPr>
        <w:t xml:space="preserve"> hardware.</w:t>
      </w:r>
    </w:p>
    <w:p w:rsidR="006C0534" w:rsidRPr="00207905" w:rsidRDefault="006C0534" w:rsidP="006C0534">
      <w:pPr>
        <w:rPr>
          <w:rFonts w:ascii="Times New Roman" w:hAnsi="Times New Roman" w:cs="Times New Roman"/>
          <w:sz w:val="24"/>
          <w:szCs w:val="24"/>
        </w:rPr>
      </w:pPr>
      <w:r w:rsidRPr="00207905">
        <w:rPr>
          <w:rFonts w:ascii="Times New Roman" w:hAnsi="Times New Roman" w:cs="Times New Roman"/>
          <w:sz w:val="24"/>
          <w:szCs w:val="24"/>
        </w:rPr>
        <w:t>(3) Additional exemptions established by the department.</w:t>
      </w:r>
    </w:p>
    <w:p w:rsidR="006C0534" w:rsidRDefault="006C0534" w:rsidP="006C0534"/>
    <w:p w:rsidR="006C0534" w:rsidRDefault="006C0534" w:rsidP="006C0534"/>
    <w:p w:rsidR="006C0534" w:rsidRDefault="006C0534" w:rsidP="006C0534"/>
    <w:p w:rsidR="006C0534" w:rsidRDefault="006C0534" w:rsidP="006C0534"/>
    <w:p w:rsidR="006C0534" w:rsidRDefault="006C0534" w:rsidP="006C0534"/>
    <w:p w:rsidR="006C0534" w:rsidRDefault="006C0534" w:rsidP="006C0534">
      <w:r>
        <w:tab/>
      </w:r>
    </w:p>
    <w:p w:rsidR="006C0534" w:rsidRDefault="006C0534" w:rsidP="006C0534"/>
    <w:p w:rsidR="006C0534" w:rsidRDefault="006C0534" w:rsidP="006C0534"/>
    <w:p w:rsidR="00CD0486" w:rsidRDefault="00CD0486">
      <w:pPr>
        <w:suppressLineNumbers/>
      </w:pPr>
    </w:p>
    <w:p w:rsidR="00CD0486" w:rsidRDefault="006C0534">
      <w:pPr>
        <w:spacing w:line="336" w:lineRule="auto"/>
      </w:pPr>
      <w:r>
        <w:rPr>
          <w:rFonts w:ascii="Times New Roman"/>
        </w:rPr>
        <w:tab/>
      </w:r>
    </w:p>
    <w:sectPr w:rsidR="00CD0486" w:rsidSect="00CD04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CD0486"/>
    <w:rsid w:val="000237A2"/>
    <w:rsid w:val="00207905"/>
    <w:rsid w:val="006C0534"/>
    <w:rsid w:val="00CD0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534"/>
    <w:rPr>
      <w:rFonts w:ascii="Tahoma" w:hAnsi="Tahoma" w:cs="Tahoma"/>
      <w:sz w:val="16"/>
      <w:szCs w:val="16"/>
    </w:rPr>
  </w:style>
  <w:style w:type="character" w:styleId="LineNumber">
    <w:name w:val="line number"/>
    <w:basedOn w:val="DefaultParagraphFont"/>
    <w:uiPriority w:val="99"/>
    <w:semiHidden/>
    <w:unhideWhenUsed/>
    <w:rsid w:val="006C05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444</Words>
  <Characters>2532</Characters>
  <Application>Microsoft Office Word</Application>
  <DocSecurity>0</DocSecurity>
  <Lines>21</Lines>
  <Paragraphs>5</Paragraphs>
  <ScaleCrop>false</ScaleCrop>
  <Company>Massachusetts Legislature</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2009-01-08T15:45:00Z</dcterms:created>
  <dcterms:modified xsi:type="dcterms:W3CDTF">2009-01-12T22:51:00Z</dcterms:modified>
</cp:coreProperties>
</file>