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39" w:rsidRDefault="00A4133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2F0139" w:rsidRDefault="00A413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4133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F0139" w:rsidRDefault="00A413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F0139" w:rsidRDefault="00A413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139" w:rsidRDefault="00A413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F0139" w:rsidRDefault="00A413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A. O'Leary</w:t>
      </w:r>
    </w:p>
    <w:p w:rsidR="002F0139" w:rsidRDefault="00A413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139" w:rsidRDefault="00A413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F0139" w:rsidRDefault="00A413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F0139" w:rsidRDefault="00A4133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Pract</w:t>
      </w:r>
      <w:r>
        <w:rPr>
          <w:rFonts w:ascii="Times New Roman"/>
          <w:sz w:val="24"/>
        </w:rPr>
        <w:t>ice of Medicine.</w:t>
      </w:r>
      <w:proofErr w:type="gramEnd"/>
    </w:p>
    <w:p w:rsidR="002F0139" w:rsidRDefault="00A413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139" w:rsidRDefault="00A413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F0139" w:rsidRDefault="002F013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F01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F0139" w:rsidRDefault="00A413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F0139" w:rsidRDefault="00A413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F01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F0139" w:rsidRDefault="00A413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A. O'Leary</w:t>
                </w:r>
              </w:p>
            </w:tc>
            <w:tc>
              <w:tcPr>
                <w:tcW w:w="4500" w:type="dxa"/>
              </w:tcPr>
              <w:p w:rsidR="002F0139" w:rsidRDefault="00A413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2F0139" w:rsidRDefault="00A41332">
      <w:pPr>
        <w:suppressLineNumbers/>
      </w:pPr>
      <w:r>
        <w:br w:type="page"/>
      </w:r>
    </w:p>
    <w:p w:rsidR="002F0139" w:rsidRDefault="00A413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F0139" w:rsidRDefault="00A413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0139" w:rsidRDefault="00A413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F0139" w:rsidRDefault="00A413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0139" w:rsidRDefault="00A41332">
      <w:pPr>
        <w:suppressLineNumbers/>
        <w:spacing w:after="2"/>
      </w:pPr>
      <w:r>
        <w:rPr>
          <w:sz w:val="14"/>
        </w:rPr>
        <w:br/>
      </w:r>
      <w:r>
        <w:br/>
      </w:r>
    </w:p>
    <w:p w:rsidR="002F0139" w:rsidRDefault="00A4133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Practice of Medicine.</w:t>
      </w:r>
      <w:proofErr w:type="gramEnd"/>
      <w:r>
        <w:br/>
      </w:r>
      <w:r>
        <w:br/>
      </w:r>
      <w:r>
        <w:br/>
      </w:r>
    </w:p>
    <w:p w:rsidR="002F0139" w:rsidRDefault="00A413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0139" w:rsidRDefault="00A41332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Section 5 of Chapter 112 as appearing in the 2004 official edition is hereby amended on line140 after the word “occasions”, the following:  For purposes of this subsection, the offering of expert testimony in any action for malpractice, negligence, error, omission, mistake or unauthorized rendering of professional services against a physician licensed pursuant to section 2 of Chapter 112 of the general laws, shall constitute the practice of medicine.</w:t>
      </w:r>
    </w:p>
    <w:sectPr w:rsidR="002F0139" w:rsidSect="002F013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0139"/>
    <w:rsid w:val="002F0139"/>
    <w:rsid w:val="00A4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41332"/>
  </w:style>
  <w:style w:type="character" w:customStyle="1" w:styleId="grame">
    <w:name w:val="grame"/>
    <w:basedOn w:val="DefaultParagraphFont"/>
    <w:rsid w:val="00A413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1125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2009-01-16T18:28:00Z</dcterms:created>
  <dcterms:modified xsi:type="dcterms:W3CDTF">2009-01-16T18:32:00Z</dcterms:modified>
</cp:coreProperties>
</file>