
<file path=[Content_Types].xml><?xml version="1.0" encoding="utf-8"?>
<Types xmlns="http://schemas.openxmlformats.org/package/2006/content-types">
  <Override PartName="/customXml/itemProps2.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090C" w:rsidRDefault="00127676">
      <w:pPr>
        <w:suppressLineNumbers/>
        <w:spacing w:after="2"/>
        <w:jc w:val="center"/>
      </w:pPr>
      <w:r>
        <w:rPr>
          <w:rFonts w:ascii="Arial"/>
          <w:sz w:val="18"/>
        </w:rPr>
        <w:t>SENATE DOCKET, NO.         FILED ON: 1/12/2009</w:t>
      </w:r>
    </w:p>
    <w:p w:rsidR="00D0090C" w:rsidRDefault="00127676">
      <w:pPr>
        <w:suppressLineNumbers/>
        <w:spacing w:after="2"/>
        <w:jc w:val="center"/>
      </w:pPr>
      <w:proofErr w:type="gramStart"/>
      <w:r>
        <w:rPr>
          <w:rFonts w:ascii="Times New Roman"/>
          <w:b/>
          <w:sz w:val="48"/>
        </w:rPr>
        <w:t>SENATE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c>
          <w:tcPr>
            <w:tcW w:w="9018" w:type="dxa"/>
          </w:tcPr>
          <w:p w:rsidR="00DB534B" w:rsidRPr="00DB534B" w:rsidRDefault="00F17B8A" w:rsidP="00DB534B">
            <w:pPr>
              <w:suppressLineNumbers/>
              <w:jc w:val="right"/>
              <w:rPr>
                <w:b/>
                <w:sz w:val="28"/>
              </w:rPr>
            </w:pPr>
          </w:p>
        </w:tc>
      </w:tr>
    </w:tbl>
    <w:p w:rsidR="00D0090C" w:rsidRDefault="00127676">
      <w:pPr>
        <w:suppressLineNumbers/>
        <w:spacing w:before="2" w:after="2"/>
        <w:jc w:val="center"/>
      </w:pPr>
      <w:r>
        <w:rPr>
          <w:rFonts w:ascii="Old English Text MT"/>
          <w:sz w:val="32"/>
        </w:rPr>
        <w:t>The Commonwealth of Massachusetts</w:t>
      </w:r>
    </w:p>
    <w:p w:rsidR="00D0090C" w:rsidRDefault="00127676">
      <w:pPr>
        <w:suppressLineNumbers/>
        <w:spacing w:after="2"/>
        <w:jc w:val="center"/>
      </w:pPr>
      <w:r>
        <w:rPr>
          <w:rFonts w:ascii="Times New Roman"/>
          <w:b/>
          <w:sz w:val="32"/>
          <w:vertAlign w:val="superscript"/>
        </w:rPr>
        <w:t>_______________</w:t>
      </w:r>
    </w:p>
    <w:p w:rsidR="00D0090C" w:rsidRDefault="00127676">
      <w:pPr>
        <w:suppressLineNumbers/>
        <w:spacing w:before="2"/>
        <w:jc w:val="center"/>
      </w:pPr>
      <w:r>
        <w:rPr>
          <w:rFonts w:ascii="Times New Roman"/>
          <w:sz w:val="20"/>
        </w:rPr>
        <w:t>PRESENTED BY:</w:t>
      </w:r>
    </w:p>
    <w:p w:rsidR="00D0090C" w:rsidRDefault="00127676">
      <w:pPr>
        <w:suppressLineNumbers/>
        <w:spacing w:after="2"/>
        <w:jc w:val="center"/>
      </w:pPr>
      <w:r>
        <w:rPr>
          <w:rFonts w:ascii="Times New Roman"/>
          <w:b/>
          <w:sz w:val="24"/>
        </w:rPr>
        <w:t>Ms. Creem</w:t>
      </w:r>
    </w:p>
    <w:p w:rsidR="00D0090C" w:rsidRDefault="00127676">
      <w:pPr>
        <w:suppressLineNumbers/>
        <w:jc w:val="center"/>
      </w:pPr>
      <w:r>
        <w:rPr>
          <w:rFonts w:ascii="Times New Roman"/>
          <w:b/>
          <w:sz w:val="32"/>
          <w:vertAlign w:val="superscript"/>
        </w:rPr>
        <w:t>_______________</w:t>
      </w:r>
    </w:p>
    <w:p w:rsidR="00D0090C" w:rsidRDefault="00127676">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D0090C" w:rsidRDefault="00127676">
      <w:pPr>
        <w:suppressLineNumbers/>
      </w:pPr>
      <w:r>
        <w:rPr>
          <w:rFonts w:ascii="Times New Roman"/>
          <w:sz w:val="20"/>
        </w:rPr>
        <w:tab/>
        <w:t>The undersigned legislators and/or citizens respectfully petition for the passage of the accompanying bill:</w:t>
      </w:r>
    </w:p>
    <w:p w:rsidR="00D0090C" w:rsidRDefault="00127676">
      <w:pPr>
        <w:suppressLineNumbers/>
        <w:spacing w:after="2"/>
        <w:jc w:val="center"/>
      </w:pPr>
      <w:proofErr w:type="gramStart"/>
      <w:r>
        <w:rPr>
          <w:rFonts w:ascii="Times New Roman"/>
          <w:sz w:val="24"/>
        </w:rPr>
        <w:t>An Act relative to senior citizen property taxes.</w:t>
      </w:r>
      <w:proofErr w:type="gramEnd"/>
    </w:p>
    <w:p w:rsidR="00D0090C" w:rsidRDefault="00127676">
      <w:pPr>
        <w:suppressLineNumbers/>
        <w:spacing w:after="2"/>
        <w:jc w:val="center"/>
      </w:pPr>
      <w:r>
        <w:rPr>
          <w:rFonts w:ascii="Times New Roman"/>
          <w:b/>
          <w:sz w:val="32"/>
          <w:vertAlign w:val="superscript"/>
        </w:rPr>
        <w:t>_______________</w:t>
      </w:r>
    </w:p>
    <w:p w:rsidR="00D0090C" w:rsidRDefault="00127676">
      <w:pPr>
        <w:suppressLineNumbers/>
        <w:jc w:val="center"/>
      </w:pPr>
      <w:r>
        <w:rPr>
          <w:rFonts w:ascii="Times New Roman"/>
          <w:sz w:val="20"/>
        </w:rPr>
        <w:t>PETITION OF:</w:t>
      </w:r>
    </w:p>
    <w:p w:rsidR="00D0090C" w:rsidRDefault="00D0090C">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D0090C">
            <w:tc>
              <w:tcPr>
                <w:tcW w:w="4500" w:type="dxa"/>
                <w:tcBorders>
                  <w:top w:val="nil"/>
                  <w:bottom w:val="single" w:sz="4" w:space="0" w:color="auto"/>
                  <w:right w:val="single" w:sz="4" w:space="0" w:color="auto"/>
                </w:tcBorders>
              </w:tcPr>
              <w:p w:rsidR="00D0090C" w:rsidRDefault="00127676">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D0090C" w:rsidRDefault="00127676">
                <w:pPr>
                  <w:suppressLineNumbers/>
                  <w:spacing w:after="2"/>
                  <w:rPr>
                    <w:smallCaps/>
                  </w:rPr>
                </w:pPr>
                <w:r>
                  <w:rPr>
                    <w:rFonts w:ascii="Times New Roman"/>
                    <w:smallCaps/>
                    <w:sz w:val="24"/>
                  </w:rPr>
                  <w:t>District/Address:</w:t>
                </w:r>
              </w:p>
            </w:tc>
          </w:tr>
          <w:tr w:rsidR="00D0090C">
            <w:tc>
              <w:tcPr>
                <w:tcW w:w="4500" w:type="dxa"/>
              </w:tcPr>
              <w:p w:rsidR="00D0090C" w:rsidRDefault="00127676">
                <w:pPr>
                  <w:suppressLineNumbers/>
                  <w:spacing w:after="2"/>
                  <w:rPr>
                    <w:rFonts w:ascii="Times New Roman"/>
                  </w:rPr>
                </w:pPr>
                <w:r>
                  <w:rPr>
                    <w:rFonts w:ascii="Times New Roman"/>
                  </w:rPr>
                  <w:t>Ms. Creem</w:t>
                </w:r>
              </w:p>
            </w:tc>
            <w:tc>
              <w:tcPr>
                <w:tcW w:w="4500" w:type="dxa"/>
              </w:tcPr>
              <w:p w:rsidR="00D0090C" w:rsidRDefault="00127676">
                <w:pPr>
                  <w:suppressLineNumbers/>
                  <w:spacing w:after="2"/>
                  <w:rPr>
                    <w:rFonts w:ascii="Times New Roman"/>
                  </w:rPr>
                </w:pPr>
                <w:r>
                  <w:rPr>
                    <w:rFonts w:ascii="Times New Roman"/>
                  </w:rPr>
                  <w:t>First Middlesex and Norfolk</w:t>
                </w:r>
              </w:p>
            </w:tc>
          </w:tr>
        </w:tbl>
      </w:sdtContent>
    </w:sdt>
    <w:p w:rsidR="00D0090C" w:rsidRDefault="00127676">
      <w:pPr>
        <w:suppressLineNumbers/>
      </w:pPr>
      <w:r>
        <w:br w:type="page"/>
      </w:r>
    </w:p>
    <w:p w:rsidR="00D0090C" w:rsidRDefault="00127676">
      <w:pPr>
        <w:suppressLineNumbers/>
        <w:jc w:val="center"/>
      </w:pPr>
      <w:r>
        <w:rPr>
          <w:rFonts w:ascii="Times New Roman"/>
          <w:sz w:val="24"/>
        </w:rPr>
        <w:lastRenderedPageBreak/>
        <w:t>[SIMILAR MATTER FILED IN PREVIOUS SESSION</w:t>
      </w:r>
      <w:r>
        <w:rPr>
          <w:rFonts w:ascii="Times New Roman"/>
          <w:sz w:val="24"/>
        </w:rPr>
        <w:br/>
        <w:t>SEE SENATE, NO. S01712 OF 2007-2008.]</w:t>
      </w:r>
    </w:p>
    <w:p w:rsidR="00D0090C" w:rsidRDefault="00127676">
      <w:pPr>
        <w:suppressLineNumbers/>
        <w:spacing w:before="2" w:after="2"/>
        <w:jc w:val="center"/>
      </w:pPr>
      <w:r>
        <w:rPr>
          <w:rFonts w:ascii="Old English Text MT"/>
          <w:sz w:val="32"/>
        </w:rPr>
        <w:t>The Commonwealth of Massachusetts</w:t>
      </w:r>
      <w:r>
        <w:rPr>
          <w:rFonts w:ascii="Old English Text MT"/>
          <w:sz w:val="32"/>
        </w:rPr>
        <w:br/>
      </w:r>
    </w:p>
    <w:p w:rsidR="00D0090C" w:rsidRDefault="00127676">
      <w:pPr>
        <w:suppressLineNumbers/>
        <w:spacing w:after="2"/>
        <w:jc w:val="center"/>
      </w:pPr>
      <w:r>
        <w:rPr>
          <w:rFonts w:ascii="Times New Roman"/>
          <w:b/>
          <w:sz w:val="24"/>
          <w:vertAlign w:val="superscript"/>
        </w:rPr>
        <w:t>_______________</w:t>
      </w:r>
    </w:p>
    <w:p w:rsidR="00D0090C" w:rsidRDefault="00127676">
      <w:pPr>
        <w:suppressLineNumbers/>
        <w:spacing w:after="2"/>
        <w:jc w:val="center"/>
      </w:pPr>
      <w:r>
        <w:rPr>
          <w:rFonts w:ascii="Times New Roman"/>
          <w:b/>
          <w:sz w:val="18"/>
        </w:rPr>
        <w:t>In the Year Two Thousand and Nine</w:t>
      </w:r>
    </w:p>
    <w:p w:rsidR="00D0090C" w:rsidRDefault="00127676">
      <w:pPr>
        <w:suppressLineNumbers/>
        <w:spacing w:after="2"/>
        <w:jc w:val="center"/>
      </w:pPr>
      <w:r>
        <w:rPr>
          <w:rFonts w:ascii="Times New Roman"/>
          <w:b/>
          <w:sz w:val="24"/>
          <w:vertAlign w:val="superscript"/>
        </w:rPr>
        <w:t>_______________</w:t>
      </w:r>
    </w:p>
    <w:p w:rsidR="00D0090C" w:rsidRDefault="00127676">
      <w:pPr>
        <w:suppressLineNumbers/>
        <w:spacing w:after="2"/>
      </w:pPr>
      <w:r>
        <w:rPr>
          <w:sz w:val="14"/>
        </w:rPr>
        <w:br/>
      </w:r>
      <w:r>
        <w:br/>
      </w:r>
    </w:p>
    <w:p w:rsidR="00D0090C" w:rsidRDefault="00127676">
      <w:pPr>
        <w:suppressLineNumbers/>
      </w:pPr>
      <w:proofErr w:type="gramStart"/>
      <w:r>
        <w:rPr>
          <w:rFonts w:ascii="Times New Roman"/>
          <w:smallCaps/>
          <w:sz w:val="28"/>
        </w:rPr>
        <w:t>An Act relative to senior citizen property taxes.</w:t>
      </w:r>
      <w:proofErr w:type="gramEnd"/>
      <w:r>
        <w:br/>
      </w:r>
    </w:p>
    <w:p w:rsidR="00D0090C" w:rsidRDefault="00127676">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127676" w:rsidRDefault="00127676" w:rsidP="00127676">
      <w:pPr>
        <w:pStyle w:val="NormalWeb"/>
        <w:spacing w:line="480" w:lineRule="auto"/>
      </w:pPr>
      <w:proofErr w:type="gramStart"/>
      <w:r>
        <w:t>SECTION 1.</w:t>
      </w:r>
      <w:proofErr w:type="gramEnd"/>
      <w:r>
        <w:t xml:space="preserve"> Clause Eighteenth of section 5 of chapter 59 of the General Laws, as appearing in the 200</w:t>
      </w:r>
      <w:r w:rsidR="00F17B8A">
        <w:t>6</w:t>
      </w:r>
      <w:r>
        <w:t xml:space="preserve"> Official Edition, is hereby amen</w:t>
      </w:r>
      <w:r w:rsidR="00F17B8A">
        <w:t>ded by striking out, in line 447</w:t>
      </w:r>
      <w:r>
        <w:t>, the word “and” and inserting in place thereof the following word:— or.</w:t>
      </w:r>
    </w:p>
    <w:p w:rsidR="00127676" w:rsidRDefault="00D75981" w:rsidP="00127676">
      <w:pPr>
        <w:pStyle w:val="NormalWeb"/>
        <w:spacing w:line="480" w:lineRule="auto"/>
      </w:pPr>
      <w:proofErr w:type="gramStart"/>
      <w:r>
        <w:t>SECTION 2</w:t>
      </w:r>
      <w:r w:rsidR="00127676">
        <w:t>.</w:t>
      </w:r>
      <w:proofErr w:type="gramEnd"/>
      <w:r w:rsidR="00127676">
        <w:t>   Clause Forty-first A of section 5 of said chapter 59 of the General Laws, as so appearing, is hereby further am</w:t>
      </w:r>
      <w:r w:rsidR="00F17B8A">
        <w:t>ended by inserting, in line 1060</w:t>
      </w:r>
      <w:r w:rsidR="00127676">
        <w:t>, after the words “the property or” the following words:—</w:t>
      </w:r>
      <w:r w:rsidR="00127676">
        <w:br/>
        <w:t>one year after</w:t>
      </w:r>
    </w:p>
    <w:p w:rsidR="00127676" w:rsidRDefault="00D75981" w:rsidP="00127676">
      <w:pPr>
        <w:pStyle w:val="NormalWeb"/>
        <w:spacing w:line="480" w:lineRule="auto"/>
      </w:pPr>
      <w:proofErr w:type="gramStart"/>
      <w:r>
        <w:t>SECTION 3</w:t>
      </w:r>
      <w:r w:rsidR="00127676">
        <w:t>.</w:t>
      </w:r>
      <w:proofErr w:type="gramEnd"/>
      <w:r w:rsidR="00127676">
        <w:t>      Section 5K of chapter 59 of the Genera</w:t>
      </w:r>
      <w:r w:rsidR="00F17B8A">
        <w:t>l Laws, as appearing in the 2006</w:t>
      </w:r>
      <w:r w:rsidR="00127676">
        <w:t xml:space="preserve"> Official Edition, is hereby amended by striking out, in line 13, the figure “$750” and inserting in place thereof the following figure:—  “$1,000”.</w:t>
      </w:r>
    </w:p>
    <w:p w:rsidR="00127676" w:rsidRDefault="00D75981" w:rsidP="00127676">
      <w:pPr>
        <w:pStyle w:val="NormalWeb"/>
        <w:spacing w:line="480" w:lineRule="auto"/>
      </w:pPr>
      <w:proofErr w:type="gramStart"/>
      <w:r>
        <w:lastRenderedPageBreak/>
        <w:t>SECTION 4</w:t>
      </w:r>
      <w:r w:rsidR="00127676">
        <w:t>.</w:t>
      </w:r>
      <w:proofErr w:type="gramEnd"/>
      <w:r w:rsidR="00127676">
        <w:t xml:space="preserve">  Subsection (k) of section 6 of chapter 62 of the General Laws, as so appearing, is hereby amended by striking out paragraph (2) and inserting in place thereof the following paragraph:— </w:t>
      </w:r>
    </w:p>
    <w:p w:rsidR="00127676" w:rsidRDefault="00127676" w:rsidP="00127676">
      <w:pPr>
        <w:pStyle w:val="NormalWeb"/>
        <w:spacing w:line="480" w:lineRule="auto"/>
      </w:pPr>
      <w:r>
        <w:t> (2) An owner or tenant of residential property located in the commonwealth, who is 65 years of age or older, who is not a dependent of another taxpayer and who occupies said property as his principal residence, shall be allowed a credit equal to the amount by which the real estate tax payment or the rent constituting real estate tax payment exceeds 8 per cent of the taxpayer's total income, but the credit shall not exceed $1,000.</w:t>
      </w:r>
    </w:p>
    <w:p w:rsidR="00127676" w:rsidRDefault="00127676" w:rsidP="00127676">
      <w:pPr>
        <w:pStyle w:val="NormalWeb"/>
        <w:spacing w:line="480" w:lineRule="auto"/>
      </w:pPr>
      <w:proofErr w:type="gramStart"/>
      <w:r>
        <w:t xml:space="preserve">SECTION </w:t>
      </w:r>
      <w:r w:rsidR="00D75981">
        <w:t>5</w:t>
      </w:r>
      <w:r>
        <w:t>.</w:t>
      </w:r>
      <w:proofErr w:type="gramEnd"/>
      <w:r>
        <w:t xml:space="preserve">  (a) There is hereby established the elderly and disabled person’s tax relief outreach program for the purposes of assisting elderly and disabled residents of the commonwealth in obtaining information about available options designed to provide limited relief from state and local taxes.</w:t>
      </w:r>
    </w:p>
    <w:p w:rsidR="00127676" w:rsidRDefault="00127676" w:rsidP="00127676">
      <w:pPr>
        <w:pStyle w:val="NormalWeb"/>
        <w:spacing w:line="480" w:lineRule="auto"/>
      </w:pPr>
      <w:r>
        <w:t>(b) The state secretary shall administer the program in conjunction with the secretary of the executive office of elder affairs and the commissioner of the department of revenue.</w:t>
      </w:r>
    </w:p>
    <w:p w:rsidR="00127676" w:rsidRDefault="00127676" w:rsidP="00127676">
      <w:pPr>
        <w:pStyle w:val="NormalWeb"/>
        <w:spacing w:line="480" w:lineRule="auto"/>
      </w:pPr>
      <w:r>
        <w:t>(c) In order to assist interested persons in obtaining the information, the outreach program shall:</w:t>
      </w:r>
    </w:p>
    <w:p w:rsidR="00127676" w:rsidRDefault="00127676" w:rsidP="00127676">
      <w:pPr>
        <w:pStyle w:val="NormalWeb"/>
        <w:spacing w:line="480" w:lineRule="auto"/>
      </w:pPr>
      <w:r>
        <w:t xml:space="preserve">(1) create and distribute literature outlining all tax relief programs for the elderly and disabled, including those providing relief from state and local taxes and describing the benefits and eligibility criteria for each option; </w:t>
      </w:r>
    </w:p>
    <w:p w:rsidR="00127676" w:rsidRDefault="00127676" w:rsidP="00127676">
      <w:pPr>
        <w:pStyle w:val="NormalWeb"/>
        <w:spacing w:line="480" w:lineRule="auto"/>
      </w:pPr>
      <w:r>
        <w:lastRenderedPageBreak/>
        <w:t>(2) organize presentations and workshops to better facilitate the awareness and education of elderly and disabled persons in the tax-related issues that concern them, what relief is available to them and the application process for such relief programs; and</w:t>
      </w:r>
    </w:p>
    <w:p w:rsidR="00127676" w:rsidRDefault="00127676" w:rsidP="00127676">
      <w:pPr>
        <w:pStyle w:val="NormalWeb"/>
        <w:spacing w:line="480" w:lineRule="auto"/>
      </w:pPr>
      <w:r>
        <w:t xml:space="preserve">(3) </w:t>
      </w:r>
      <w:proofErr w:type="gramStart"/>
      <w:r>
        <w:t>create</w:t>
      </w:r>
      <w:proofErr w:type="gramEnd"/>
      <w:r>
        <w:t xml:space="preserve"> and maintain a statewide toll free telephone number staffed by individuals qualified to inform and advise interested and potentially eligible persons about available options designed to provide limited relief from state and local taxes.</w:t>
      </w:r>
    </w:p>
    <w:p w:rsidR="00D0090C" w:rsidRDefault="00127676" w:rsidP="00127676">
      <w:pPr>
        <w:pStyle w:val="NormalWeb"/>
        <w:spacing w:line="480" w:lineRule="auto"/>
      </w:pPr>
      <w:r>
        <w:t>(d) The state secretary, in consultation with the secretary of the executive office of elder affairs and the commissioner of the department of revenue shall promulgate regulations necessary to implement the elderly and disabled person’s tax relief outreach program.</w:t>
      </w:r>
    </w:p>
    <w:sectPr w:rsidR="00D0090C" w:rsidSect="00D0090C">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D0090C"/>
    <w:rsid w:val="00032BDD"/>
    <w:rsid w:val="00127676"/>
    <w:rsid w:val="00746BF8"/>
    <w:rsid w:val="007F6E4D"/>
    <w:rsid w:val="00BE312A"/>
    <w:rsid w:val="00C829A5"/>
    <w:rsid w:val="00D0090C"/>
    <w:rsid w:val="00D75981"/>
    <w:rsid w:val="00F17B8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6E4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2767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27676"/>
    <w:rPr>
      <w:rFonts w:ascii="Tahoma" w:hAnsi="Tahoma" w:cs="Tahoma"/>
      <w:sz w:val="16"/>
      <w:szCs w:val="16"/>
    </w:rPr>
  </w:style>
  <w:style w:type="character" w:styleId="LineNumber">
    <w:name w:val="line number"/>
    <w:basedOn w:val="DefaultParagraphFont"/>
    <w:uiPriority w:val="99"/>
    <w:semiHidden/>
    <w:unhideWhenUsed/>
    <w:rsid w:val="00127676"/>
  </w:style>
  <w:style w:type="paragraph" w:styleId="NormalWeb">
    <w:name w:val="Normal (Web)"/>
    <w:basedOn w:val="Normal"/>
    <w:uiPriority w:val="99"/>
    <w:unhideWhenUsed/>
    <w:rsid w:val="0012767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436490037">
      <w:bodyDiv w:val="1"/>
      <w:marLeft w:val="0"/>
      <w:marRight w:val="0"/>
      <w:marTop w:val="0"/>
      <w:marBottom w:val="0"/>
      <w:divBdr>
        <w:top w:val="none" w:sz="0" w:space="0" w:color="auto"/>
        <w:left w:val="none" w:sz="0" w:space="0" w:color="auto"/>
        <w:bottom w:val="none" w:sz="0" w:space="0" w:color="auto"/>
        <w:right w:val="none" w:sz="0" w:space="0" w:color="auto"/>
      </w:divBdr>
      <w:divsChild>
        <w:div w:id="205223198">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Bill" ma:contentTypeID="0x010100F1F7B1F2CD26474089565EEDF2FA5F68010016D151EE4022344A9F58E5B2FF93584B" ma:contentTypeVersion="9" ma:contentTypeDescription="Represents a Bill." ma:contentTypeScope="" ma:versionID="68c1f3908903132f45d21f3c045fcace">
  <xsd:schema xmlns:xsd="http://www.w3.org/2001/XMLSchema" xmlns:p="http://schemas.microsoft.com/office/2006/metadata/properties" xmlns:ns2="http://schemas.microsoft.com/sharepoint/v3/fields" targetNamespace="http://schemas.microsoft.com/office/2006/metadata/properties" ma:root="true" ma:fieldsID="f5195754cdc91708e92ad398cab4dec2" ns2:_="">
    <xsd:import namespace="http://schemas.microsoft.com/sharepoint/v3/fields"/>
    <xsd:element name="properties">
      <xsd:complexType>
        <xsd:sequence>
          <xsd:element name="documentManagement">
            <xsd:complexType>
              <xsd:all>
                <xsd:element ref="ns2:LegDocumentID" minOccurs="0"/>
                <xsd:element ref="ns2:DocketNumber" minOccurs="0"/>
                <xsd:element ref="ns2:BillNumber" minOccurs="0"/>
                <xsd:element ref="ns2:Backing" minOccurs="0"/>
                <xsd:element ref="ns2:LegislativeChamber" minOccurs="0"/>
                <xsd:element ref="ns2:DocumentSource" minOccurs="0"/>
                <xsd:element ref="ns2:DocumentStatus" minOccurs="0"/>
                <xsd:element ref="ns2:WorkflowStatus" minOccurs="0"/>
                <xsd:element ref="ns2:PrimarySponsor" minOccurs="0"/>
                <xsd:element ref="ns2:SecondarySponsor" minOccurs="0"/>
                <xsd:element ref="ns2:JointSponsor" minOccurs="0"/>
                <xsd:element ref="ns2:InitialCommittee" minOccurs="0"/>
                <xsd:element ref="ns2:CurrentProcessingCommittee" minOccurs="0"/>
                <xsd:element ref="ns2:DocumentNotes" minOccurs="0"/>
                <xsd:element ref="ns2:DocumentKeywords" minOccurs="0"/>
                <xsd:element ref="ns2:LegislativeDocumentType" minOccurs="0"/>
                <xsd:element ref="ns2:HasPetition" minOccurs="0"/>
                <xsd:element ref="ns2:IsRefile" minOccurs="0"/>
                <xsd:element ref="ns2:ByRequest" minOccurs="0"/>
                <xsd:element ref="ns2:RefileNumber" minOccurs="0"/>
                <xsd:element ref="ns2:Branch Of Origin" minOccurs="0"/>
                <xsd:element ref="ns2:LocalApproval" minOccurs="0"/>
                <xsd:element ref="ns2:LocalApprovalInfo" minOccurs="0"/>
                <xsd:element ref="ns2:Year" minOccurs="0"/>
                <xsd:element ref="ns2:Session" minOccurs="0"/>
                <xsd:element ref="ns2:JS_NTID" minOccurs="0"/>
                <xsd:element ref="ns2:PS_NTID" minOccurs="0"/>
                <xsd:element ref="ns2:SS_NTID" minOccurs="0"/>
                <xsd:element ref="ns2:Session" minOccurs="0"/>
                <xsd:element ref="ns2:Year" minOccurs="0"/>
                <xsd:element ref="ns2:SS_NTID" minOccurs="0"/>
                <xsd:element ref="ns2:JS_NTID" minOccurs="0"/>
                <xsd:element ref="ns2:CREATED_BY_NTID" minOccurs="0"/>
                <xsd:element ref="ns2:PS_NTID" minOccurs="0"/>
                <xsd:element ref="ns2:CREATED_BY_NTID" minOccurs="0"/>
              </xsd:all>
            </xsd:complexType>
          </xsd:element>
        </xsd:sequence>
      </xsd:complexType>
    </xsd:element>
  </xsd:schema>
  <xsd:schema xmlns:xsd="http://www.w3.org/2001/XMLSchema" xmlns:dms="http://schemas.microsoft.com/office/2006/documentManagement/types" targetNamespace="http://schemas.microsoft.com/sharepoint/v3/fields" elementFormDefault="qualified">
    <xsd:import namespace="http://schemas.microsoft.com/office/2006/documentManagement/types"/>
    <xsd:element name="LegDocumentID" ma:index="8" nillable="true" ma:displayName="Leg Document ID" ma:internalName="LegDocumentID">
      <xsd:simpleType>
        <xsd:restriction base="dms:Text"/>
      </xsd:simpleType>
    </xsd:element>
    <xsd:element name="DocketNumber" ma:index="9" nillable="true" ma:displayName="Docket Number" ma:internalName="DocketNumber">
      <xsd:simpleType>
        <xsd:restriction base="dms:Text"/>
      </xsd:simpleType>
    </xsd:element>
    <xsd:element name="BillNumber" ma:index="10" nillable="true" ma:displayName="Bill Number" ma:internalName="BillNumber">
      <xsd:simpleType>
        <xsd:restriction base="dms:Text"/>
      </xsd:simpleType>
    </xsd:element>
    <xsd:element name="Backing" ma:index="11" nillable="true" ma:displayName="Backing" ma:internalName="Backing">
      <xsd:simpleType>
        <xsd:restriction base="dms:Note"/>
      </xsd:simpleType>
    </xsd:element>
    <xsd:element name="LegislativeChamber" ma:index="12" nillable="true" ma:displayName="Legislative Chamber" ma:default="House" ma:internalName="LegislativeChamber">
      <xsd:simpleType>
        <xsd:restriction base="dms:Choice">
          <xsd:enumeration value="House"/>
          <xsd:enumeration value="Senate"/>
        </xsd:restriction>
      </xsd:simpleType>
    </xsd:element>
    <xsd:element name="DocumentSource" ma:index="13" nillable="true" ma:displayName="Document Source" ma:default="Legislator" ma:internalName="DocumentSource">
      <xsd:simpleType>
        <xsd:restriction base="dms:Choice">
          <xsd:enumeration value="Legislator"/>
          <xsd:enumeration value="Governors Message"/>
          <xsd:enumeration value="Administrative Agency"/>
          <xsd:enumeration value="Letter of Transmittal"/>
          <xsd:enumeration value="Committee"/>
        </xsd:restriction>
      </xsd:simpleType>
    </xsd:element>
    <xsd:element name="DocumentStatus" ma:index="14" nillable="true" ma:displayName="Document Status" ma:default="Active" ma:internalName="DocumentStatus">
      <xsd:simpleType>
        <xsd:restriction base="dms:Choice">
          <xsd:enumeration value="Active"/>
          <xsd:enumeration value="Withdrawn"/>
          <xsd:enumeration value="Rejected"/>
        </xsd:restriction>
      </xsd:simpleType>
    </xsd:element>
    <xsd:element name="WorkflowStatus" ma:index="15" nillable="true" ma:displayName="Workflow Status" ma:default="Drafting" ma:internalName="WorkflowStatus">
      <xsd:simpleType>
        <xsd:restriction base="dms:Choice">
          <xsd:enumeration value="Drafting"/>
          <xsd:enumeration value="Submitted To Clerk"/>
          <xsd:enumeration value="Scheduled for Hearing"/>
          <xsd:enumeration value="First Reading"/>
          <xsd:enumeration value="Second Reading"/>
          <xsd:enumeration value="Third Reading"/>
          <xsd:enumeration value="Governors Desk"/>
        </xsd:restriction>
      </xsd:simpleType>
    </xsd:element>
    <xsd:element name="PrimarySponsor" ma:index="16" nillable="true" ma:displayName="Primary Sponsor" ma:internalName="PrimarySponsor">
      <xsd:simpleType>
        <xsd:restriction base="dms:Text"/>
      </xsd:simpleType>
    </xsd:element>
    <xsd:element name="SecondarySponsor" ma:index="17" nillable="true" ma:displayName="Secondary Sponsor" ma:internalName="SecondarySponsor">
      <xsd:simpleType>
        <xsd:restriction base="dms:Text"/>
      </xsd:simpleType>
    </xsd:element>
    <xsd:element name="JointSponsor" ma:index="18" nillable="true" ma:displayName="Joint Sponsor" ma:internalName="JointSponsor">
      <xsd:simpleType>
        <xsd:restriction base="dms:Text"/>
      </xsd:simpleType>
    </xsd:element>
    <xsd:element name="InitialCommittee" ma:index="19" nillable="true" ma:displayName="Initial Committee" ma:internalName="InitialCommittee">
      <xsd:simpleType>
        <xsd:restriction base="dms:Text"/>
      </xsd:simpleType>
    </xsd:element>
    <xsd:element name="CurrentProcessingCommittee" ma:index="20" nillable="true" ma:displayName="Current Processing Committee" ma:internalName="CurrentProcessingCommittee">
      <xsd:simpleType>
        <xsd:restriction base="dms:Text"/>
      </xsd:simpleType>
    </xsd:element>
    <xsd:element name="DocumentNotes" ma:index="21" nillable="true" ma:displayName="Document Notes" ma:internalName="DocumentNotes">
      <xsd:simpleType>
        <xsd:restriction base="dms:Note"/>
      </xsd:simpleType>
    </xsd:element>
    <xsd:element name="DocumentKeywords" ma:index="22" nillable="true" ma:displayName="Document Keywords" ma:internalName="DocumentKeywords">
      <xsd:simpleType>
        <xsd:restriction base="dms:Note"/>
      </xsd:simpleType>
    </xsd:element>
    <xsd:element name="LegislativeDocumentType" ma:index="23" nillable="true" ma:displayName="Document Type" ma:default="Bill" ma:internalName="LegislativeDocumentType">
      <xsd:simpleType>
        <xsd:restriction base="dms:Choice">
          <xsd:enumeration value="Bill"/>
          <xsd:enumeration value="Amendment"/>
          <xsd:enumeration value="Communications"/>
          <xsd:enumeration value="Extension Order"/>
          <xsd:enumeration value="Opinion"/>
          <xsd:enumeration value="Printed Document"/>
          <xsd:enumeration value="Proposal"/>
          <xsd:enumeration value="Recommendation"/>
          <xsd:enumeration value="Resolution"/>
          <xsd:enumeration value="Resolve"/>
          <xsd:enumeration value="Study Order"/>
        </xsd:restriction>
      </xsd:simpleType>
    </xsd:element>
    <xsd:element name="HasPetition" ma:index="24" nillable="true" ma:displayName="Has Petition" ma:internalName="HasPetition">
      <xsd:simpleType>
        <xsd:restriction base="dms:Boolean"/>
      </xsd:simpleType>
    </xsd:element>
    <xsd:element name="IsRefile" ma:index="25" nillable="true" ma:displayName="Is Refile" ma:internalName="IsRefile">
      <xsd:simpleType>
        <xsd:restriction base="dms:Boolean"/>
      </xsd:simpleType>
    </xsd:element>
    <xsd:element name="ByRequest" ma:index="26" nillable="true" ma:displayName="By Request" ma:internalName="ByRequest">
      <xsd:simpleType>
        <xsd:restriction base="dms:Boolean"/>
      </xsd:simpleType>
    </xsd:element>
    <xsd:element name="RefileNumber" ma:index="27" nillable="true" ma:displayName="Refile Number" ma:internalName="RefileNumber">
      <xsd:simpleType>
        <xsd:restriction base="dms:Text"/>
      </xsd:simpleType>
    </xsd:element>
    <xsd:element name="Branch Of Origin" ma:index="28" nillable="true" ma:displayName="Branch Of Origin" ma:default="House" ma:internalName="BranchOfOrigin">
      <xsd:simpleType>
        <xsd:restriction base="dms:Choice">
          <xsd:enumeration value="House"/>
          <xsd:enumeration value="Senate"/>
        </xsd:restriction>
      </xsd:simpleType>
    </xsd:element>
    <xsd:element name="LocalApproval" ma:index="29" nillable="true" ma:displayName="Local Approval" ma:internalName="LocalApproval">
      <xsd:simpleType>
        <xsd:restriction base="dms:Boolean"/>
      </xsd:simpleType>
    </xsd:element>
    <xsd:element name="LocalApprovalInfo" ma:index="30" nillable="true" ma:displayName="Local Approval Info" ma:internalName="LocalApprovalInfo">
      <xsd:simpleType>
        <xsd:restriction base="dms:Text"/>
      </xsd:simpleType>
    </xsd:element>
    <xsd:element name="Year" ma:index="31" nillable="true" ma:displayName="Year" ma:internalName="Year">
      <xsd:simpleType>
        <xsd:restriction base="dms:Text"/>
      </xsd:simpleType>
    </xsd:element>
    <xsd:element name="Session" ma:index="32" nillable="true" ma:displayName="Session" ma:internalName="Session">
      <xsd:simpleType>
        <xsd:restriction base="dms:Text"/>
      </xsd:simpleType>
    </xsd:element>
    <xsd:element name="JS_NTID" ma:index="33" nillable="true" ma:displayName="JS_NTID" ma:internalName="JS_NTID">
      <xsd:simpleType>
        <xsd:restriction base="dms:Text"/>
      </xsd:simpleType>
    </xsd:element>
    <xsd:element name="PS_NTID" ma:index="34" nillable="true" ma:displayName="PS_NTID" ma:internalName="PS_NTID">
      <xsd:simpleType>
        <xsd:restriction base="dms:Text"/>
      </xsd:simpleType>
    </xsd:element>
    <xsd:element name="SS_NTID" ma:index="35" nillable="true" ma:displayName="SS_NTID" ma:internalName="SS_NTID">
      <xsd:simpleType>
        <xsd:restriction base="dms:Text"/>
      </xsd:simpleType>
    </xsd:element>
    <xsd:element name="Session" ma:index="36" nillable="true" ma:displayName="Session" ma:internalName="Session">
      <xsd:simpleType>
        <xsd:restriction base="dms:Text"/>
      </xsd:simpleType>
    </xsd:element>
    <xsd:element name="Year" ma:index="37" nillable="true" ma:displayName="Year" ma:internalName="Year">
      <xsd:simpleType>
        <xsd:restriction base="dms:Text"/>
      </xsd:simpleType>
    </xsd:element>
    <xsd:element name="SS_NTID" ma:index="38" nillable="true" ma:displayName="SS_NTID" ma:internalName="SS_NTID">
      <xsd:simpleType>
        <xsd:restriction base="dms:Text"/>
      </xsd:simpleType>
    </xsd:element>
    <xsd:element name="JS_NTID" ma:index="39" nillable="true" ma:displayName="JS_NTID" ma:internalName="JS_NTID">
      <xsd:simpleType>
        <xsd:restriction base="dms:Text"/>
      </xsd:simpleType>
    </xsd:element>
    <xsd:element name="CREATED_BY_NTID" ma:index="40" nillable="true" ma:displayName="CREATED_BY_NTID" ma:internalName="CREATED_BY_NTID">
      <xsd:simpleType>
        <xsd:restriction base="dms:Text"/>
      </xsd:simpleType>
    </xsd:element>
    <xsd:element name="PS_NTID" ma:index="41" nillable="true" ma:displayName="PS_NTID" ma:internalName="PS_NTID">
      <xsd:simpleType>
        <xsd:restriction base="dms:Text"/>
      </xsd:simpleType>
    </xsd:element>
    <xsd:element name="CREATED_BY_NTID" ma:index="42" nillable="true" ma:displayName="CREATED_BY_NTID" ma:internalName="CREATED_BY_NT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5E021908-3381-4CBB-A91E-77B4A8ACB162}">
  <ds:schemaRefs>
    <ds:schemaRef ds:uri="http://schemas.microsoft.com/sharepoint/v3/contenttype/forms"/>
  </ds:schemaRefs>
</ds:datastoreItem>
</file>

<file path=customXml/itemProps2.xml><?xml version="1.0" encoding="utf-8"?>
<ds:datastoreItem xmlns:ds="http://schemas.openxmlformats.org/officeDocument/2006/customXml" ds:itemID="{B9763C2A-1432-4978-97A1-39A92CD62A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4</Pages>
  <Words>575</Words>
  <Characters>3281</Characters>
  <Application>Microsoft Office Word</Application>
  <DocSecurity>0</DocSecurity>
  <Lines>27</Lines>
  <Paragraphs>7</Paragraphs>
  <ScaleCrop>false</ScaleCrop>
  <Company>Massachusetts Legislature</Company>
  <LinksUpToDate>false</LinksUpToDate>
  <CharactersWithSpaces>3849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Administrator</cp:lastModifiedBy>
  <cp:revision>4</cp:revision>
  <dcterms:created xsi:type="dcterms:W3CDTF">2009-01-13T18:58:00Z</dcterms:created>
  <dcterms:modified xsi:type="dcterms:W3CDTF">2009-01-14T19:55:00Z</dcterms:modified>
  <cp:contentType>Bill</cp:contentTyp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0x010100F1F7B1F2CD26474089565EEDF2FA5F68010016D151EE4022344A9F58E5B2FF93584B</vt:lpwstr>
  </property>
</Properties>
</file>