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308" w:rsidRDefault="00FA71D8">
      <w:pPr>
        <w:suppressLineNumbers/>
        <w:spacing w:after="2"/>
        <w:jc w:val="center"/>
      </w:pPr>
      <w:r>
        <w:rPr>
          <w:rFonts w:ascii="Arial"/>
          <w:sz w:val="18"/>
        </w:rPr>
        <w:t>SENATE DOCKET, NO.         FILED ON: 1/12/2009</w:t>
      </w:r>
    </w:p>
    <w:p w:rsidR="00006308" w:rsidRDefault="00FA71D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A71D8" w:rsidP="00DB534B">
            <w:pPr>
              <w:suppressLineNumbers/>
              <w:jc w:val="right"/>
              <w:rPr>
                <w:b/>
                <w:sz w:val="28"/>
              </w:rPr>
            </w:pPr>
          </w:p>
        </w:tc>
      </w:tr>
    </w:tbl>
    <w:p w:rsidR="00006308" w:rsidRDefault="00FA71D8">
      <w:pPr>
        <w:suppressLineNumbers/>
        <w:spacing w:before="2" w:after="2"/>
        <w:jc w:val="center"/>
      </w:pPr>
      <w:r>
        <w:rPr>
          <w:rFonts w:ascii="Old English Text MT"/>
          <w:sz w:val="32"/>
        </w:rPr>
        <w:t>The Commonwealth of Massachusetts</w:t>
      </w:r>
    </w:p>
    <w:p w:rsidR="00006308" w:rsidRDefault="00FA71D8">
      <w:pPr>
        <w:suppressLineNumbers/>
        <w:spacing w:after="2"/>
        <w:jc w:val="center"/>
      </w:pPr>
      <w:r>
        <w:rPr>
          <w:rFonts w:ascii="Times New Roman"/>
          <w:b/>
          <w:sz w:val="32"/>
          <w:vertAlign w:val="superscript"/>
        </w:rPr>
        <w:t>_______________</w:t>
      </w:r>
    </w:p>
    <w:p w:rsidR="00006308" w:rsidRDefault="00FA71D8">
      <w:pPr>
        <w:suppressLineNumbers/>
        <w:spacing w:before="2"/>
        <w:jc w:val="center"/>
      </w:pPr>
      <w:r>
        <w:rPr>
          <w:rFonts w:ascii="Times New Roman"/>
          <w:sz w:val="20"/>
        </w:rPr>
        <w:t>PRESENTED BY:</w:t>
      </w:r>
    </w:p>
    <w:p w:rsidR="00006308" w:rsidRDefault="00FA71D8">
      <w:pPr>
        <w:suppressLineNumbers/>
        <w:spacing w:after="2"/>
        <w:jc w:val="center"/>
      </w:pPr>
      <w:r>
        <w:rPr>
          <w:rFonts w:ascii="Times New Roman"/>
          <w:b/>
          <w:sz w:val="24"/>
        </w:rPr>
        <w:t>Mr. Brewer</w:t>
      </w:r>
    </w:p>
    <w:p w:rsidR="00006308" w:rsidRDefault="00FA71D8">
      <w:pPr>
        <w:suppressLineNumbers/>
        <w:jc w:val="center"/>
      </w:pPr>
      <w:r>
        <w:rPr>
          <w:rFonts w:ascii="Times New Roman"/>
          <w:b/>
          <w:sz w:val="32"/>
          <w:vertAlign w:val="superscript"/>
        </w:rPr>
        <w:t>_______________</w:t>
      </w:r>
    </w:p>
    <w:p w:rsidR="00006308" w:rsidRDefault="00FA71D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06308" w:rsidRDefault="00FA71D8">
      <w:pPr>
        <w:suppressLineNumbers/>
      </w:pPr>
      <w:r>
        <w:rPr>
          <w:rFonts w:ascii="Times New Roman"/>
          <w:sz w:val="20"/>
        </w:rPr>
        <w:tab/>
        <w:t>The undersigned legislators and/or citizens respectfully petition for the passage of the accompanying bill:</w:t>
      </w:r>
    </w:p>
    <w:p w:rsidR="00006308" w:rsidRDefault="00FA71D8">
      <w:pPr>
        <w:suppressLineNumbers/>
        <w:spacing w:after="2"/>
        <w:jc w:val="center"/>
      </w:pPr>
      <w:proofErr w:type="gramStart"/>
      <w:r>
        <w:rPr>
          <w:rFonts w:ascii="Times New Roman"/>
          <w:sz w:val="24"/>
        </w:rPr>
        <w:t>An Act relative to providing</w:t>
      </w:r>
      <w:r>
        <w:rPr>
          <w:rFonts w:ascii="Times New Roman"/>
          <w:sz w:val="24"/>
        </w:rPr>
        <w:t xml:space="preserve"> a sick leave allowance to employees of the department of mental retardation upon retirement</w:t>
      </w:r>
      <w:r>
        <w:rPr>
          <w:rFonts w:ascii="Times New Roman"/>
          <w:sz w:val="24"/>
        </w:rPr>
        <w:t>.</w:t>
      </w:r>
      <w:proofErr w:type="gramEnd"/>
    </w:p>
    <w:p w:rsidR="00006308" w:rsidRDefault="00FA71D8">
      <w:pPr>
        <w:suppressLineNumbers/>
        <w:spacing w:after="2"/>
        <w:jc w:val="center"/>
      </w:pPr>
      <w:r>
        <w:rPr>
          <w:rFonts w:ascii="Times New Roman"/>
          <w:b/>
          <w:sz w:val="32"/>
          <w:vertAlign w:val="superscript"/>
        </w:rPr>
        <w:t>_______________</w:t>
      </w:r>
    </w:p>
    <w:p w:rsidR="00006308" w:rsidRDefault="00FA71D8">
      <w:pPr>
        <w:suppressLineNumbers/>
        <w:jc w:val="center"/>
      </w:pPr>
      <w:r>
        <w:rPr>
          <w:rFonts w:ascii="Times New Roman"/>
          <w:sz w:val="20"/>
        </w:rPr>
        <w:t>PETITION OF:</w:t>
      </w:r>
    </w:p>
    <w:p w:rsidR="00006308" w:rsidRDefault="0000630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06308">
            <w:tblPrEx>
              <w:tblCellMar>
                <w:top w:w="0" w:type="dxa"/>
                <w:bottom w:w="0" w:type="dxa"/>
              </w:tblCellMar>
            </w:tblPrEx>
            <w:tc>
              <w:tcPr>
                <w:tcW w:w="4500" w:type="dxa"/>
                <w:tcBorders>
                  <w:top w:val="nil"/>
                  <w:bottom w:val="single" w:sz="4" w:space="0" w:color="auto"/>
                  <w:right w:val="single" w:sz="4" w:space="0" w:color="auto"/>
                </w:tcBorders>
              </w:tcPr>
              <w:p w:rsidR="00006308" w:rsidRDefault="00FA71D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06308" w:rsidRDefault="00FA71D8">
                <w:pPr>
                  <w:suppressLineNumbers/>
                  <w:spacing w:after="2"/>
                  <w:rPr>
                    <w:smallCaps/>
                  </w:rPr>
                </w:pPr>
                <w:r>
                  <w:rPr>
                    <w:rFonts w:ascii="Times New Roman"/>
                    <w:smallCaps/>
                    <w:sz w:val="24"/>
                  </w:rPr>
                  <w:t>District/Address:</w:t>
                </w:r>
              </w:p>
            </w:tc>
          </w:tr>
          <w:tr w:rsidR="00006308">
            <w:tblPrEx>
              <w:tblCellMar>
                <w:top w:w="0" w:type="dxa"/>
                <w:bottom w:w="0" w:type="dxa"/>
              </w:tblCellMar>
            </w:tblPrEx>
            <w:tc>
              <w:tcPr>
                <w:tcW w:w="4500" w:type="dxa"/>
              </w:tcPr>
              <w:p w:rsidR="00006308" w:rsidRDefault="00FA71D8">
                <w:pPr>
                  <w:suppressLineNumbers/>
                  <w:spacing w:after="2"/>
                  <w:rPr>
                    <w:rFonts w:ascii="Times New Roman"/>
                  </w:rPr>
                </w:pPr>
                <w:r>
                  <w:rPr>
                    <w:rFonts w:ascii="Times New Roman"/>
                  </w:rPr>
                  <w:t>Mr. Brewer</w:t>
                </w:r>
              </w:p>
            </w:tc>
            <w:tc>
              <w:tcPr>
                <w:tcW w:w="4500" w:type="dxa"/>
              </w:tcPr>
              <w:p w:rsidR="00006308" w:rsidRDefault="00FA71D8">
                <w:pPr>
                  <w:suppressLineNumbers/>
                  <w:spacing w:after="2"/>
                  <w:rPr>
                    <w:rFonts w:ascii="Times New Roman"/>
                  </w:rPr>
                </w:pPr>
                <w:r>
                  <w:rPr>
                    <w:rFonts w:ascii="Times New Roman"/>
                  </w:rPr>
                  <w:t>Worcester, Hampden, Hampshire and Franklin</w:t>
                </w:r>
              </w:p>
            </w:tc>
          </w:tr>
        </w:tbl>
      </w:sdtContent>
    </w:sdt>
    <w:p w:rsidR="00006308" w:rsidRDefault="00FA71D8">
      <w:pPr>
        <w:suppressLineNumbers/>
      </w:pPr>
      <w:r>
        <w:br w:type="page"/>
      </w:r>
    </w:p>
    <w:p w:rsidR="00006308" w:rsidRDefault="00FA71D8">
      <w:pPr>
        <w:suppressLineNumbers/>
        <w:spacing w:before="2" w:after="2"/>
        <w:jc w:val="center"/>
      </w:pPr>
      <w:r>
        <w:rPr>
          <w:rFonts w:ascii="Old English Text MT"/>
          <w:sz w:val="32"/>
        </w:rPr>
        <w:lastRenderedPageBreak/>
        <w:t>The Commonwealth of Massachusetts</w:t>
      </w:r>
      <w:r>
        <w:rPr>
          <w:rFonts w:ascii="Old English Text MT"/>
          <w:sz w:val="32"/>
        </w:rPr>
        <w:br/>
      </w:r>
    </w:p>
    <w:p w:rsidR="00006308" w:rsidRDefault="00FA71D8">
      <w:pPr>
        <w:suppressLineNumbers/>
        <w:spacing w:after="2"/>
        <w:jc w:val="center"/>
      </w:pPr>
      <w:r>
        <w:rPr>
          <w:rFonts w:ascii="Times New Roman"/>
          <w:b/>
          <w:sz w:val="24"/>
          <w:vertAlign w:val="superscript"/>
        </w:rPr>
        <w:t>_______________</w:t>
      </w:r>
    </w:p>
    <w:p w:rsidR="00006308" w:rsidRDefault="00FA71D8">
      <w:pPr>
        <w:suppressLineNumbers/>
        <w:spacing w:after="2"/>
        <w:jc w:val="center"/>
      </w:pPr>
      <w:r>
        <w:rPr>
          <w:rFonts w:ascii="Times New Roman"/>
          <w:b/>
          <w:sz w:val="18"/>
        </w:rPr>
        <w:t>In the Year Two Thousand and Nine</w:t>
      </w:r>
    </w:p>
    <w:p w:rsidR="00006308" w:rsidRDefault="00FA71D8">
      <w:pPr>
        <w:suppressLineNumbers/>
        <w:spacing w:after="2"/>
        <w:jc w:val="center"/>
      </w:pPr>
      <w:r>
        <w:rPr>
          <w:rFonts w:ascii="Times New Roman"/>
          <w:b/>
          <w:sz w:val="24"/>
          <w:vertAlign w:val="superscript"/>
        </w:rPr>
        <w:t>_______________</w:t>
      </w:r>
    </w:p>
    <w:p w:rsidR="00006308" w:rsidRDefault="00FA71D8">
      <w:pPr>
        <w:suppressLineNumbers/>
        <w:spacing w:after="2"/>
      </w:pPr>
      <w:r>
        <w:rPr>
          <w:sz w:val="14"/>
        </w:rPr>
        <w:br/>
      </w:r>
      <w:r>
        <w:br/>
      </w:r>
    </w:p>
    <w:p w:rsidR="00006308" w:rsidRDefault="00FA71D8">
      <w:pPr>
        <w:suppressLineNumbers/>
      </w:pPr>
      <w:proofErr w:type="gramStart"/>
      <w:r>
        <w:rPr>
          <w:rFonts w:ascii="Times New Roman"/>
          <w:smallCaps/>
          <w:sz w:val="28"/>
        </w:rPr>
        <w:t>An Act relative to providing a sick leave allowance to employees of the department of mental retardation upon retirement</w:t>
      </w:r>
      <w:r>
        <w:rPr>
          <w:rFonts w:ascii="Times New Roman"/>
          <w:smallCaps/>
          <w:sz w:val="28"/>
        </w:rPr>
        <w:t>.</w:t>
      </w:r>
      <w:proofErr w:type="gramEnd"/>
      <w:r>
        <w:br/>
      </w:r>
      <w:r>
        <w:br/>
      </w:r>
      <w:r>
        <w:br/>
      </w:r>
    </w:p>
    <w:p w:rsidR="00006308" w:rsidRDefault="00FA71D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51B10" w:rsidRDefault="00651B10" w:rsidP="00651B10">
      <w:pPr>
        <w:pStyle w:val="Default"/>
        <w:jc w:val="both"/>
      </w:pPr>
      <w:proofErr w:type="gramStart"/>
      <w:r>
        <w:t>SECTION 1.</w:t>
      </w:r>
      <w:proofErr w:type="gramEnd"/>
      <w:r>
        <w:t xml:space="preserve">  Section 31A of Chapter 29 of the Massachusetts General Laws, as appearing in the 2006 Official Edition, is hereby amended by inserting the following:-</w:t>
      </w:r>
    </w:p>
    <w:p w:rsidR="00651B10" w:rsidRDefault="00651B10" w:rsidP="00651B10">
      <w:pPr>
        <w:pStyle w:val="Default"/>
        <w:jc w:val="both"/>
      </w:pPr>
    </w:p>
    <w:p w:rsidR="00006308" w:rsidRDefault="00651B10" w:rsidP="00651B10">
      <w:pPr>
        <w:pStyle w:val="Default"/>
        <w:jc w:val="both"/>
      </w:pPr>
      <w:r>
        <w:t xml:space="preserve">(e) Employees of the Department of Mental Retardation who retire and who have accrued unused sick-leave credits shall be paid or at the option of the employee, entitled to a contribution to a qualified retirement plan established in the employee’s name under section 401(a) of the Internal Revenue Code and under chapter 32 an amount equal to one hundred percent of the value of such credits computed by multiplying the number of days of sick-leave available times the daily rate of salary compensation received by the employee at the time of his retirement; provided, however, that such payment for unused sick-leave shall not affect the amount of retirement allowance available to the employees of the Department of Mental Retardation. </w:t>
      </w:r>
      <w:r w:rsidR="00FA71D8">
        <w:rPr>
          <w:sz w:val="22"/>
        </w:rPr>
        <w:tab/>
      </w:r>
    </w:p>
    <w:sectPr w:rsidR="00006308" w:rsidSect="0000630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06308"/>
    <w:rsid w:val="00006308"/>
    <w:rsid w:val="00651B10"/>
    <w:rsid w:val="00FA71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B10"/>
    <w:rPr>
      <w:rFonts w:ascii="Tahoma" w:hAnsi="Tahoma" w:cs="Tahoma"/>
      <w:sz w:val="16"/>
      <w:szCs w:val="16"/>
    </w:rPr>
  </w:style>
  <w:style w:type="character" w:styleId="LineNumber">
    <w:name w:val="line number"/>
    <w:basedOn w:val="DefaultParagraphFont"/>
    <w:uiPriority w:val="99"/>
    <w:semiHidden/>
    <w:unhideWhenUsed/>
    <w:rsid w:val="00651B10"/>
  </w:style>
  <w:style w:type="paragraph" w:customStyle="1" w:styleId="Default">
    <w:name w:val="Default"/>
    <w:rsid w:val="00651B1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287</Words>
  <Characters>1638</Characters>
  <Application>Microsoft Office Word</Application>
  <DocSecurity>0</DocSecurity>
  <Lines>13</Lines>
  <Paragraphs>3</Paragraphs>
  <ScaleCrop>false</ScaleCrop>
  <Company>Massachusetts Legislature</Company>
  <LinksUpToDate>false</LinksUpToDate>
  <CharactersWithSpaces>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2009-01-12T21:37:00Z</dcterms:created>
  <dcterms:modified xsi:type="dcterms:W3CDTF">2009-01-12T21:38:00Z</dcterms:modified>
</cp:coreProperties>
</file>