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DD" w:rsidRDefault="0069268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5155DD" w:rsidRDefault="0069268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69268E" w:rsidRPr="00DB534B" w:rsidTr="0069268E">
        <w:tc>
          <w:tcPr>
            <w:tcW w:w="9018" w:type="dxa"/>
          </w:tcPr>
          <w:p w:rsidR="0069268E" w:rsidRPr="00DB534B" w:rsidRDefault="0069268E" w:rsidP="0069268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155DD" w:rsidRDefault="006926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155DD" w:rsidRDefault="006926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55DD" w:rsidRDefault="0069268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155DD" w:rsidRDefault="0069268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Stanley C. Rosenberg</w:t>
      </w:r>
    </w:p>
    <w:p w:rsidR="005155DD" w:rsidRDefault="0069268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55DD" w:rsidRDefault="0069268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155DD" w:rsidRDefault="0069268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155DD" w:rsidRDefault="0069268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Home Energy Efficiency.</w:t>
      </w:r>
      <w:proofErr w:type="gramEnd"/>
    </w:p>
    <w:p w:rsidR="005155DD" w:rsidRDefault="006926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155DD" w:rsidRDefault="0069268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155DD" w:rsidRDefault="005155D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155D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155DD" w:rsidRDefault="006926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155DD" w:rsidRDefault="006926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155DD">
            <w:tc>
              <w:tcPr>
                <w:tcW w:w="4500" w:type="dxa"/>
              </w:tcPr>
              <w:p w:rsidR="005155DD" w:rsidRDefault="006926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Stanley C. Rosenberg</w:t>
                </w:r>
              </w:p>
            </w:tc>
            <w:tc>
              <w:tcPr>
                <w:tcW w:w="4500" w:type="dxa"/>
              </w:tcPr>
              <w:p w:rsidR="005155DD" w:rsidRDefault="006926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Hampshire and Franklin</w:t>
                </w:r>
              </w:p>
            </w:tc>
          </w:tr>
        </w:tbl>
      </w:sdtContent>
    </w:sdt>
    <w:p w:rsidR="005155DD" w:rsidRDefault="0069268E">
      <w:pPr>
        <w:suppressLineNumbers/>
      </w:pPr>
      <w:r>
        <w:br w:type="page"/>
      </w:r>
    </w:p>
    <w:p w:rsidR="005155DD" w:rsidRDefault="006926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155DD" w:rsidRDefault="006926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55DD" w:rsidRDefault="0069268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155DD" w:rsidRDefault="006926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155DD" w:rsidRDefault="0069268E">
      <w:pPr>
        <w:suppressLineNumbers/>
        <w:spacing w:after="2"/>
      </w:pPr>
      <w:r>
        <w:rPr>
          <w:sz w:val="14"/>
        </w:rPr>
        <w:br/>
      </w:r>
      <w:r>
        <w:br/>
      </w:r>
    </w:p>
    <w:p w:rsidR="005155DD" w:rsidRDefault="0069268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Home Energy Efficiency.</w:t>
      </w:r>
      <w:proofErr w:type="gramEnd"/>
      <w:r>
        <w:br/>
      </w:r>
      <w:r>
        <w:br/>
      </w:r>
      <w:r>
        <w:br/>
      </w:r>
    </w:p>
    <w:p w:rsidR="005155DD" w:rsidRDefault="0069268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155DD" w:rsidRPr="0069268E" w:rsidRDefault="000E2DF2" w:rsidP="000E2DF2">
      <w:pPr>
        <w:spacing w:line="336" w:lineRule="auto"/>
        <w:rPr>
          <w:rFonts w:ascii="Times New Roman"/>
        </w:rPr>
      </w:pPr>
      <w:proofErr w:type="gramStart"/>
      <w:r w:rsidRPr="000E2DF2">
        <w:rPr>
          <w:rFonts w:ascii="Times New Roman"/>
        </w:rPr>
        <w:t>SECTION 1.</w:t>
      </w:r>
      <w:proofErr w:type="gramEnd"/>
      <w:r w:rsidRPr="000E2DF2">
        <w:rPr>
          <w:rFonts w:ascii="Times New Roman"/>
        </w:rPr>
        <w:t xml:space="preserve">   A mortgagee or an attorney acting for or on behalf of the mortgagee, or mortgagor or an attorney acting for or on behalf of the mortgagor shall request a home energy assessment through the </w:t>
      </w:r>
      <w:proofErr w:type="spellStart"/>
      <w:r w:rsidRPr="000E2DF2">
        <w:rPr>
          <w:rFonts w:ascii="Times New Roman"/>
        </w:rPr>
        <w:t>MassSAVE</w:t>
      </w:r>
      <w:proofErr w:type="spellEnd"/>
      <w:r w:rsidRPr="000E2DF2">
        <w:rPr>
          <w:rFonts w:ascii="Times New Roman"/>
        </w:rPr>
        <w:t xml:space="preserve"> program as overseen by the </w:t>
      </w:r>
      <w:r w:rsidR="0085499C">
        <w:rPr>
          <w:rFonts w:ascii="Times New Roman"/>
        </w:rPr>
        <w:t xml:space="preserve">department of energy resources </w:t>
      </w:r>
      <w:r w:rsidRPr="000E2DF2">
        <w:rPr>
          <w:rFonts w:ascii="Times New Roman"/>
        </w:rPr>
        <w:t>for or on behalf of the mortgagee at the time of the title conveyance at the closing for a first mortgage, provided however that no additional fees shall be imposed or collected in connection with requesting a home energy assessment. This section shall apply to a buyer of a single-family residential dwelling or a multiple-family residential dwelling with less than 5 dwelling units, or a condominium unit.</w:t>
      </w:r>
    </w:p>
    <w:sectPr w:rsidR="005155DD" w:rsidRPr="0069268E" w:rsidSect="005155D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55DD"/>
    <w:rsid w:val="000E2DF2"/>
    <w:rsid w:val="005155DD"/>
    <w:rsid w:val="00595A2D"/>
    <w:rsid w:val="0069268E"/>
    <w:rsid w:val="0085499C"/>
    <w:rsid w:val="00DD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A0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68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926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2009-01-15T18:27:00Z</dcterms:created>
  <dcterms:modified xsi:type="dcterms:W3CDTF">2009-01-15T21:43:00Z</dcterms:modified>
</cp:coreProperties>
</file>