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122BB" w:rsidRDefault="00BE3BFC">
      <w:pPr>
        <w:suppressLineNumbers/>
        <w:spacing w:after="2"/>
        <w:jc w:val="center"/>
      </w:pPr>
      <w:r>
        <w:rPr>
          <w:rFonts w:ascii="Arial"/>
          <w:sz w:val="18"/>
        </w:rPr>
        <w:t>SENATE DOCKET, NO.         FILED ON: 1/8/2009</w:t>
      </w:r>
    </w:p>
    <w:p w:rsidR="00E122BB" w:rsidRDefault="00BE3BF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E3BFC">
            <w:pPr>
              <w:suppressLineNumbers/>
              <w:jc w:val="right"/>
              <w:rPr>
                <w:b/>
                <w:sz w:val="28"/>
              </w:rPr>
            </w:pPr>
          </w:p>
        </w:tc>
      </w:tr>
    </w:tbl>
    <w:p w:rsidR="00E122BB" w:rsidRDefault="00BE3BFC">
      <w:pPr>
        <w:suppressLineNumbers/>
        <w:spacing w:before="2" w:after="2"/>
        <w:jc w:val="center"/>
      </w:pPr>
      <w:r>
        <w:rPr>
          <w:rFonts w:ascii="Old English Text MT"/>
          <w:sz w:val="32"/>
        </w:rPr>
        <w:t>The Commonwealth of Massachusetts</w:t>
      </w:r>
    </w:p>
    <w:p w:rsidR="00E122BB" w:rsidRDefault="00BE3BFC">
      <w:pPr>
        <w:suppressLineNumbers/>
        <w:spacing w:after="2"/>
        <w:jc w:val="center"/>
      </w:pPr>
      <w:r>
        <w:rPr>
          <w:rFonts w:ascii="Times New Roman"/>
          <w:b/>
          <w:sz w:val="32"/>
          <w:vertAlign w:val="superscript"/>
        </w:rPr>
        <w:t>_______________</w:t>
      </w:r>
    </w:p>
    <w:p w:rsidR="00E122BB" w:rsidRDefault="00BE3BFC">
      <w:pPr>
        <w:suppressLineNumbers/>
        <w:spacing w:before="2"/>
        <w:jc w:val="center"/>
      </w:pPr>
      <w:r>
        <w:rPr>
          <w:rFonts w:ascii="Times New Roman"/>
          <w:sz w:val="20"/>
        </w:rPr>
        <w:t>PRESENTED BY:</w:t>
      </w:r>
    </w:p>
    <w:p w:rsidR="00E122BB" w:rsidRDefault="00BE3BFC">
      <w:pPr>
        <w:suppressLineNumbers/>
        <w:spacing w:after="2"/>
        <w:jc w:val="center"/>
      </w:pPr>
      <w:r>
        <w:rPr>
          <w:rFonts w:ascii="Times New Roman"/>
          <w:b/>
          <w:sz w:val="24"/>
        </w:rPr>
        <w:t>Tolman, Steven (SEN)</w:t>
      </w:r>
    </w:p>
    <w:p w:rsidR="00E122BB" w:rsidRDefault="00BE3BFC">
      <w:pPr>
        <w:suppressLineNumbers/>
        <w:jc w:val="center"/>
      </w:pPr>
      <w:r>
        <w:rPr>
          <w:rFonts w:ascii="Times New Roman"/>
          <w:b/>
          <w:sz w:val="32"/>
          <w:vertAlign w:val="superscript"/>
        </w:rPr>
        <w:t>_______________</w:t>
      </w:r>
    </w:p>
    <w:p w:rsidR="00E122BB" w:rsidRDefault="00BE3B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22BB" w:rsidRDefault="00BE3BFC">
      <w:pPr>
        <w:suppressLineNumbers/>
      </w:pPr>
      <w:r>
        <w:rPr>
          <w:rFonts w:ascii="Times New Roman"/>
          <w:sz w:val="20"/>
        </w:rPr>
        <w:tab/>
        <w:t>The undersigned legislators and/or citizens respectfully petition for the passage of the accompanying bill:</w:t>
      </w:r>
    </w:p>
    <w:p w:rsidR="00E122BB" w:rsidRDefault="00BE3BFC">
      <w:pPr>
        <w:suppressLineNumbers/>
        <w:spacing w:after="2"/>
        <w:jc w:val="center"/>
      </w:pPr>
      <w:proofErr w:type="gramStart"/>
      <w:r>
        <w:rPr>
          <w:rFonts w:ascii="Times New Roman"/>
          <w:sz w:val="24"/>
        </w:rPr>
        <w:t>An Act relative to high scho</w:t>
      </w:r>
      <w:r>
        <w:rPr>
          <w:rFonts w:ascii="Times New Roman"/>
          <w:sz w:val="24"/>
        </w:rPr>
        <w:t>ol graduation requirements.</w:t>
      </w:r>
      <w:proofErr w:type="gramEnd"/>
    </w:p>
    <w:p w:rsidR="00E122BB" w:rsidRDefault="00BE3BFC">
      <w:pPr>
        <w:suppressLineNumbers/>
        <w:spacing w:after="2"/>
        <w:jc w:val="center"/>
      </w:pPr>
      <w:r>
        <w:rPr>
          <w:rFonts w:ascii="Times New Roman"/>
          <w:b/>
          <w:sz w:val="32"/>
          <w:vertAlign w:val="superscript"/>
        </w:rPr>
        <w:t>_______________</w:t>
      </w:r>
    </w:p>
    <w:p w:rsidR="00E122BB" w:rsidRDefault="00BE3BFC">
      <w:pPr>
        <w:suppressLineNumbers/>
        <w:jc w:val="center"/>
      </w:pPr>
      <w:r>
        <w:rPr>
          <w:rFonts w:ascii="Times New Roman"/>
          <w:sz w:val="20"/>
        </w:rPr>
        <w:t>PETITION OF:</w:t>
      </w:r>
    </w:p>
    <w:p w:rsidR="00E122BB" w:rsidRDefault="00E122B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Tolman, Steven (SEN)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Robert L. Rice, Jr.</w:t>
                </w:r>
              </w:p>
            </w:tc>
            <w:tc>
              <w:tcPr>
                <w:tcW w:w="4500" w:type="dxa"/>
              </w:tcPr>
              <w:p>
                <w:pPr>
                  <w:suppressLineNumbers/>
                  <w:spacing w:after="2"/>
                  <w:rPr>
                    <w:rFonts w:ascii="Times New Roman"/>
                    <w:sz w:val="22"/>
                  </w:rPr>
                </w:pPr>
                <w:r>
                  <w:rPr>
                    <w:rFonts w:ascii="Times New Roman"/>
                    <w:sz w:val="22"/>
                  </w:rPr>
                  <w:t>2nd Worcester</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bl>
      </w:sdtContent>
    </w:sdt>
    <w:p w:rsidR="00E122BB" w:rsidRDefault="00BE3BFC">
      <w:pPr>
        <w:suppressLineNumbers/>
      </w:pPr>
      <w:r>
        <w:br w:type="page"/>
      </w:r>
    </w:p>
    <w:p w:rsidR="00E122BB" w:rsidRDefault="00BE3BFC">
      <w:pPr>
        <w:suppressLineNumbers/>
        <w:jc w:val="center"/>
      </w:pPr>
      <w:r>
        <w:rPr>
          <w:rFonts w:ascii="Times New Roman"/>
          <w:sz w:val="24"/>
        </w:rPr>
        <w:lastRenderedPageBreak/>
        <w:t>[SIMILAR MATTER FILED IN PREVIOUS SESSION</w:t>
      </w:r>
      <w:r>
        <w:rPr>
          <w:rFonts w:ascii="Times New Roman"/>
          <w:sz w:val="24"/>
        </w:rPr>
        <w:br/>
        <w:t>SEE SENATE, NO. S00380 OF 2007-2008.]</w:t>
      </w:r>
    </w:p>
    <w:p w:rsidR="00E122BB" w:rsidRDefault="00BE3BFC">
      <w:pPr>
        <w:suppressLineNumbers/>
        <w:spacing w:before="2" w:after="2"/>
        <w:jc w:val="center"/>
      </w:pPr>
      <w:r>
        <w:rPr>
          <w:rFonts w:ascii="Old English Text MT"/>
          <w:sz w:val="32"/>
        </w:rPr>
        <w:t>The Commonwealth of Massachusetts</w:t>
      </w:r>
      <w:r>
        <w:rPr>
          <w:rFonts w:ascii="Old English Text MT"/>
          <w:sz w:val="32"/>
        </w:rPr>
        <w:br/>
      </w:r>
    </w:p>
    <w:p w:rsidR="00E122BB" w:rsidRDefault="00BE3BFC">
      <w:pPr>
        <w:suppressLineNumbers/>
        <w:spacing w:after="2"/>
        <w:jc w:val="center"/>
      </w:pPr>
      <w:r>
        <w:rPr>
          <w:rFonts w:ascii="Times New Roman"/>
          <w:b/>
          <w:sz w:val="24"/>
          <w:vertAlign w:val="superscript"/>
        </w:rPr>
        <w:t>_______________</w:t>
      </w:r>
    </w:p>
    <w:p w:rsidR="00E122BB" w:rsidRDefault="00BE3BFC">
      <w:pPr>
        <w:suppressLineNumbers/>
        <w:spacing w:after="2"/>
        <w:jc w:val="center"/>
      </w:pPr>
      <w:r>
        <w:rPr>
          <w:rFonts w:ascii="Times New Roman"/>
          <w:b/>
          <w:sz w:val="18"/>
        </w:rPr>
        <w:t>In the Year Two Thousand and Nine</w:t>
      </w:r>
    </w:p>
    <w:p w:rsidR="00E122BB" w:rsidRDefault="00BE3BFC">
      <w:pPr>
        <w:suppressLineNumbers/>
        <w:spacing w:after="2"/>
        <w:jc w:val="center"/>
      </w:pPr>
      <w:r>
        <w:rPr>
          <w:rFonts w:ascii="Times New Roman"/>
          <w:b/>
          <w:sz w:val="24"/>
          <w:vertAlign w:val="superscript"/>
        </w:rPr>
        <w:t>_______________</w:t>
      </w:r>
    </w:p>
    <w:p w:rsidR="00E122BB" w:rsidRDefault="00BE3BFC">
      <w:pPr>
        <w:suppressLineNumbers/>
        <w:spacing w:after="2"/>
      </w:pPr>
      <w:r>
        <w:rPr>
          <w:sz w:val="14"/>
        </w:rPr>
        <w:br/>
      </w:r>
      <w:r>
        <w:br/>
      </w:r>
    </w:p>
    <w:p w:rsidR="00E122BB" w:rsidRDefault="00BE3BFC">
      <w:pPr>
        <w:suppressLineNumbers/>
      </w:pPr>
      <w:proofErr w:type="gramStart"/>
      <w:r>
        <w:rPr>
          <w:rFonts w:ascii="Times New Roman"/>
          <w:smallCaps/>
          <w:sz w:val="28"/>
        </w:rPr>
        <w:t>An Act relative to high school graduation requirements.</w:t>
      </w:r>
      <w:proofErr w:type="gramEnd"/>
      <w:r>
        <w:br/>
      </w:r>
      <w:r>
        <w:br/>
      </w:r>
      <w:r>
        <w:br/>
      </w:r>
    </w:p>
    <w:p w:rsidR="00E122BB" w:rsidRDefault="00BE3BF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BE3BFC" w:rsidR="00E122BB" w:rsidP="00BE3BFC" w:rsidRDefault="00BE3BFC">
      <w:pPr>
        <w:spacing w:before="100" w:beforeAutospacing="1" w:after="100" w:afterAutospacing="1" w:line="480" w:lineRule="auto"/>
        <w:rPr>
          <w:rFonts w:eastAsia="Times New Roman"/>
          <w:szCs w:val="24"/>
        </w:rPr>
      </w:pPr>
      <w:r>
        <w:rPr>
          <w:rFonts w:ascii="Times New Roman"/>
        </w:rPr>
        <w:tab/>
      </w:r>
      <w:proofErr w:type="gramStart"/>
      <w:r w:rsidRPr="00030C24">
        <w:rPr>
          <w:rFonts w:eastAsia="Times New Roman"/>
          <w:szCs w:val="24"/>
        </w:rPr>
        <w:t>SECTION 1.</w:t>
      </w:r>
      <w:proofErr w:type="gramEnd"/>
      <w:r w:rsidRPr="00030C24">
        <w:rPr>
          <w:rFonts w:eastAsia="Times New Roman"/>
          <w:szCs w:val="24"/>
        </w:rPr>
        <w:t xml:space="preserve"> The second sentence of clause (</w:t>
      </w:r>
      <w:proofErr w:type="spellStart"/>
      <w:r w:rsidRPr="00030C24">
        <w:rPr>
          <w:rFonts w:eastAsia="Times New Roman"/>
          <w:szCs w:val="24"/>
        </w:rPr>
        <w:t>i</w:t>
      </w:r>
      <w:proofErr w:type="spellEnd"/>
      <w:r w:rsidRPr="00030C24">
        <w:rPr>
          <w:rFonts w:eastAsia="Times New Roman"/>
          <w:szCs w:val="24"/>
        </w:rPr>
        <w:t>) of the fourth paragraph of Section 1D of chapter 69 of the General Laws, as appearing in the 2002 Official Edition, is hereby amended by inserting after the word “graduation” the following words:- “, except that revised competency determinations coordinated to state frameworks and related and/or rescheduled assessment methods defined under an individual education plan within the context of section 3 of chapter 71B, and fulfilled by a student with special needs who also scores two or more years below grade level on a standardized reading test in grade 9 or above and who has failed to pass a grade 10 standard competency test at least once, can also determine eligibility for high school graduation.”</w:t>
      </w:r>
    </w:p>
    <w:sectPr w:rsidRPr="00BE3BFC" w:rsidR="00E122BB" w:rsidSect="00E122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E122BB"/>
    <w:rsid w:val="00BE3BFC"/>
    <w:rsid w:val="00E12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BFC"/>
    <w:rPr>
      <w:rFonts w:ascii="Tahoma" w:hAnsi="Tahoma" w:cs="Tahoma"/>
      <w:sz w:val="16"/>
      <w:szCs w:val="16"/>
    </w:rPr>
  </w:style>
  <w:style w:type="character" w:styleId="LineNumber">
    <w:name w:val="line number"/>
    <w:basedOn w:val="DefaultParagraphFont"/>
    <w:uiPriority w:val="99"/>
    <w:semiHidden/>
    <w:unhideWhenUsed/>
    <w:rsid w:val="00BE3B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1471</Characters>
  <Application>Microsoft Office Word</Application>
  <DocSecurity>0</DocSecurity>
  <Lines>12</Lines>
  <Paragraphs>3</Paragraphs>
  <ScaleCrop>false</ScaleCrop>
  <Company>Massachusetts Legislature</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2009-01-10T17:47:00Z</dcterms:created>
  <dcterms:modified xsi:type="dcterms:W3CDTF">2009-01-10T17:49:00Z</dcterms:modified>
</cp:coreProperties>
</file>