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F0D" w:rsidRDefault="001E6EC6">
      <w:pPr>
        <w:suppressLineNumbers/>
        <w:spacing w:after="2"/>
        <w:jc w:val="center"/>
      </w:pPr>
      <w:r>
        <w:rPr>
          <w:rFonts w:ascii="Arial"/>
          <w:sz w:val="18"/>
        </w:rPr>
        <w:t>SENATE DOCKET, NO.         FILED ON: 1/13/2009</w:t>
      </w:r>
    </w:p>
    <w:p w:rsidR="00421F0D" w:rsidRDefault="001E6EC6">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E6EC6" w:rsidP="00DB534B">
            <w:pPr>
              <w:suppressLineNumbers/>
              <w:jc w:val="right"/>
              <w:rPr>
                <w:b/>
                <w:sz w:val="28"/>
              </w:rPr>
            </w:pPr>
          </w:p>
        </w:tc>
      </w:tr>
    </w:tbl>
    <w:p w:rsidR="00421F0D" w:rsidRDefault="001E6EC6">
      <w:pPr>
        <w:suppressLineNumbers/>
        <w:spacing w:before="2" w:after="2"/>
        <w:jc w:val="center"/>
      </w:pPr>
      <w:r>
        <w:rPr>
          <w:rFonts w:ascii="Old English Text MT"/>
          <w:sz w:val="32"/>
        </w:rPr>
        <w:t>The Commonwealth of Massachusetts</w:t>
      </w:r>
    </w:p>
    <w:p w:rsidR="00421F0D" w:rsidRDefault="001E6EC6">
      <w:pPr>
        <w:suppressLineNumbers/>
        <w:spacing w:after="2"/>
        <w:jc w:val="center"/>
      </w:pPr>
      <w:r>
        <w:rPr>
          <w:rFonts w:ascii="Times New Roman"/>
          <w:b/>
          <w:sz w:val="32"/>
          <w:vertAlign w:val="superscript"/>
        </w:rPr>
        <w:t>_______________</w:t>
      </w:r>
    </w:p>
    <w:p w:rsidR="00421F0D" w:rsidRDefault="001E6EC6">
      <w:pPr>
        <w:suppressLineNumbers/>
        <w:spacing w:before="2"/>
        <w:jc w:val="center"/>
      </w:pPr>
      <w:r>
        <w:rPr>
          <w:rFonts w:ascii="Times New Roman"/>
          <w:sz w:val="20"/>
        </w:rPr>
        <w:t>PRESENTED BY:</w:t>
      </w:r>
    </w:p>
    <w:p w:rsidR="00421F0D" w:rsidRDefault="001E6EC6">
      <w:pPr>
        <w:suppressLineNumbers/>
        <w:spacing w:after="2"/>
        <w:jc w:val="center"/>
      </w:pPr>
      <w:r>
        <w:rPr>
          <w:rFonts w:ascii="Times New Roman"/>
          <w:b/>
          <w:sz w:val="24"/>
        </w:rPr>
        <w:t>Cynthia Stone Creem (BY REQUEST)</w:t>
      </w:r>
    </w:p>
    <w:p w:rsidR="00421F0D" w:rsidRDefault="001E6EC6">
      <w:pPr>
        <w:suppressLineNumbers/>
        <w:jc w:val="center"/>
      </w:pPr>
      <w:r>
        <w:rPr>
          <w:rFonts w:ascii="Times New Roman"/>
          <w:b/>
          <w:sz w:val="32"/>
          <w:vertAlign w:val="superscript"/>
        </w:rPr>
        <w:t>_______________</w:t>
      </w:r>
    </w:p>
    <w:p w:rsidR="00421F0D" w:rsidRDefault="001E6EC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21F0D" w:rsidRDefault="001E6EC6">
      <w:pPr>
        <w:suppressLineNumbers/>
      </w:pPr>
      <w:r>
        <w:rPr>
          <w:rFonts w:ascii="Times New Roman"/>
          <w:sz w:val="20"/>
        </w:rPr>
        <w:tab/>
        <w:t>The undersigned legislators and/or citizens respectfully petition for the passage of the accompanying bill:</w:t>
      </w:r>
    </w:p>
    <w:p w:rsidR="00421F0D" w:rsidRDefault="001E6EC6">
      <w:pPr>
        <w:suppressLineNumbers/>
        <w:spacing w:after="2"/>
        <w:jc w:val="center"/>
      </w:pPr>
      <w:proofErr w:type="gramStart"/>
      <w:r>
        <w:rPr>
          <w:rFonts w:ascii="Times New Roman"/>
          <w:sz w:val="24"/>
        </w:rPr>
        <w:t>An Act relative to gas meter</w:t>
      </w:r>
      <w:r>
        <w:rPr>
          <w:rFonts w:ascii="Times New Roman"/>
          <w:sz w:val="24"/>
        </w:rPr>
        <w:t xml:space="preserve"> readings.</w:t>
      </w:r>
      <w:proofErr w:type="gramEnd"/>
    </w:p>
    <w:p w:rsidR="00421F0D" w:rsidRDefault="001E6EC6">
      <w:pPr>
        <w:suppressLineNumbers/>
        <w:spacing w:after="2"/>
        <w:jc w:val="center"/>
      </w:pPr>
      <w:r>
        <w:rPr>
          <w:rFonts w:ascii="Times New Roman"/>
          <w:b/>
          <w:sz w:val="32"/>
          <w:vertAlign w:val="superscript"/>
        </w:rPr>
        <w:t>_______________</w:t>
      </w:r>
    </w:p>
    <w:p w:rsidR="00421F0D" w:rsidRDefault="001E6EC6">
      <w:pPr>
        <w:suppressLineNumbers/>
        <w:jc w:val="center"/>
      </w:pPr>
      <w:r>
        <w:rPr>
          <w:rFonts w:ascii="Times New Roman"/>
          <w:sz w:val="20"/>
        </w:rPr>
        <w:t>PETITION OF:</w:t>
      </w:r>
    </w:p>
    <w:p w:rsidR="00421F0D" w:rsidRDefault="00421F0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21F0D">
            <w:tblPrEx>
              <w:tblCellMar>
                <w:top w:w="0" w:type="dxa"/>
                <w:bottom w:w="0" w:type="dxa"/>
              </w:tblCellMar>
            </w:tblPrEx>
            <w:tc>
              <w:tcPr>
                <w:tcW w:w="4500" w:type="dxa"/>
                <w:tcBorders>
                  <w:top w:val="nil"/>
                  <w:bottom w:val="single" w:sz="4" w:space="0" w:color="auto"/>
                  <w:right w:val="single" w:sz="4" w:space="0" w:color="auto"/>
                </w:tcBorders>
              </w:tcPr>
              <w:p w:rsidR="00421F0D" w:rsidRDefault="001E6EC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21F0D" w:rsidRDefault="001E6EC6">
                <w:pPr>
                  <w:suppressLineNumbers/>
                  <w:spacing w:after="2"/>
                  <w:rPr>
                    <w:smallCaps/>
                  </w:rPr>
                </w:pPr>
                <w:r>
                  <w:rPr>
                    <w:rFonts w:ascii="Times New Roman"/>
                    <w:smallCaps/>
                    <w:sz w:val="24"/>
                  </w:rPr>
                  <w:t>District/Address:</w:t>
                </w:r>
              </w:p>
            </w:tc>
          </w:tr>
          <w:tr w:rsidR="00421F0D">
            <w:tblPrEx>
              <w:tblCellMar>
                <w:top w:w="0" w:type="dxa"/>
                <w:bottom w:w="0" w:type="dxa"/>
              </w:tblCellMar>
            </w:tblPrEx>
            <w:tc>
              <w:tcPr>
                <w:tcW w:w="4500" w:type="dxa"/>
              </w:tcPr>
              <w:p w:rsidR="00421F0D" w:rsidRDefault="001E6EC6">
                <w:pPr>
                  <w:suppressLineNumbers/>
                  <w:spacing w:after="2"/>
                  <w:rPr>
                    <w:rFonts w:ascii="Times New Roman"/>
                  </w:rPr>
                </w:pPr>
                <w:r>
                  <w:rPr>
                    <w:rFonts w:ascii="Times New Roman"/>
                  </w:rPr>
                  <w:t>Dain Oliver</w:t>
                </w:r>
              </w:p>
            </w:tc>
            <w:tc>
              <w:tcPr>
                <w:tcW w:w="4500" w:type="dxa"/>
              </w:tcPr>
              <w:p w:rsidR="00421F0D" w:rsidRDefault="001E6EC6">
                <w:pPr>
                  <w:suppressLineNumbers/>
                  <w:spacing w:after="2"/>
                  <w:rPr>
                    <w:rFonts w:ascii="Times New Roman"/>
                  </w:rPr>
                </w:pPr>
                <w:r>
                  <w:rPr>
                    <w:rFonts w:ascii="Times New Roman"/>
                  </w:rPr>
                  <w:t>30 Nod Hill Road</w:t>
                </w:r>
                <w:r>
                  <w:rPr>
                    <w:rFonts w:ascii="Times New Roman"/>
                  </w:rPr>
                  <w:br/>
                  <w:t>Newton Highlands, MA 02461</w:t>
                </w:r>
              </w:p>
            </w:tc>
          </w:tr>
        </w:tbl>
      </w:sdtContent>
    </w:sdt>
    <w:p w:rsidR="00421F0D" w:rsidRDefault="001E6EC6">
      <w:pPr>
        <w:suppressLineNumbers/>
      </w:pPr>
      <w:r>
        <w:br w:type="page"/>
      </w:r>
    </w:p>
    <w:p w:rsidR="00421F0D" w:rsidRDefault="001E6EC6">
      <w:pPr>
        <w:suppressLineNumbers/>
        <w:jc w:val="center"/>
      </w:pPr>
      <w:r>
        <w:rPr>
          <w:rFonts w:ascii="Times New Roman"/>
          <w:sz w:val="24"/>
        </w:rPr>
        <w:lastRenderedPageBreak/>
        <w:t>[SIMILAR MATTER FILED IN PREVIOUS SESSION</w:t>
      </w:r>
      <w:r>
        <w:rPr>
          <w:rFonts w:ascii="Times New Roman"/>
          <w:sz w:val="24"/>
        </w:rPr>
        <w:br/>
        <w:t>SEE SENATE, NO. S01927 OF 2007-2008.]</w:t>
      </w:r>
    </w:p>
    <w:p w:rsidR="00421F0D" w:rsidRDefault="001E6EC6">
      <w:pPr>
        <w:suppressLineNumbers/>
        <w:spacing w:before="2" w:after="2"/>
        <w:jc w:val="center"/>
      </w:pPr>
      <w:r>
        <w:rPr>
          <w:rFonts w:ascii="Old English Text MT"/>
          <w:sz w:val="32"/>
        </w:rPr>
        <w:t>The Commonwealth of Massachusetts</w:t>
      </w:r>
      <w:r>
        <w:rPr>
          <w:rFonts w:ascii="Old English Text MT"/>
          <w:sz w:val="32"/>
        </w:rPr>
        <w:br/>
      </w:r>
    </w:p>
    <w:p w:rsidR="00421F0D" w:rsidRDefault="001E6EC6">
      <w:pPr>
        <w:suppressLineNumbers/>
        <w:spacing w:after="2"/>
        <w:jc w:val="center"/>
      </w:pPr>
      <w:r>
        <w:rPr>
          <w:rFonts w:ascii="Times New Roman"/>
          <w:b/>
          <w:sz w:val="24"/>
          <w:vertAlign w:val="superscript"/>
        </w:rPr>
        <w:t>_______________</w:t>
      </w:r>
    </w:p>
    <w:p w:rsidR="00421F0D" w:rsidRDefault="001E6EC6">
      <w:pPr>
        <w:suppressLineNumbers/>
        <w:spacing w:after="2"/>
        <w:jc w:val="center"/>
      </w:pPr>
      <w:r>
        <w:rPr>
          <w:rFonts w:ascii="Times New Roman"/>
          <w:b/>
          <w:sz w:val="18"/>
        </w:rPr>
        <w:t>In the Year Two Thousand and Nine</w:t>
      </w:r>
    </w:p>
    <w:p w:rsidR="00421F0D" w:rsidRDefault="001E6EC6">
      <w:pPr>
        <w:suppressLineNumbers/>
        <w:spacing w:after="2"/>
        <w:jc w:val="center"/>
      </w:pPr>
      <w:r>
        <w:rPr>
          <w:rFonts w:ascii="Times New Roman"/>
          <w:b/>
          <w:sz w:val="24"/>
          <w:vertAlign w:val="superscript"/>
        </w:rPr>
        <w:t>_______________</w:t>
      </w:r>
    </w:p>
    <w:p w:rsidR="00421F0D" w:rsidRDefault="001E6EC6">
      <w:pPr>
        <w:suppressLineNumbers/>
        <w:spacing w:after="2"/>
      </w:pPr>
      <w:r>
        <w:rPr>
          <w:sz w:val="14"/>
        </w:rPr>
        <w:br/>
      </w:r>
      <w:r>
        <w:br/>
      </w:r>
    </w:p>
    <w:p w:rsidR="00421F0D" w:rsidRDefault="001E6EC6">
      <w:pPr>
        <w:suppressLineNumbers/>
      </w:pPr>
      <w:proofErr w:type="gramStart"/>
      <w:r>
        <w:rPr>
          <w:rFonts w:ascii="Times New Roman"/>
          <w:smallCaps/>
          <w:sz w:val="28"/>
        </w:rPr>
        <w:t>An Act relative to gas meter readings.</w:t>
      </w:r>
      <w:proofErr w:type="gramEnd"/>
      <w:r>
        <w:br/>
      </w:r>
      <w:r>
        <w:br/>
      </w:r>
      <w:r>
        <w:br/>
      </w:r>
    </w:p>
    <w:p w:rsidR="00421F0D" w:rsidRDefault="001E6EC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E6EC6" w:rsidRDefault="001E6EC6" w:rsidP="001E6EC6">
      <w:pPr>
        <w:pStyle w:val="NormalWeb"/>
        <w:spacing w:line="480" w:lineRule="auto"/>
      </w:pPr>
      <w:proofErr w:type="gramStart"/>
      <w:r>
        <w:t>SECTION 1.</w:t>
      </w:r>
      <w:proofErr w:type="gramEnd"/>
      <w:r>
        <w:tab/>
      </w:r>
      <w:r>
        <w:rPr>
          <w:color w:val="333333"/>
        </w:rPr>
        <w:t xml:space="preserve">Notwithstanding any general or special law to the contrary, Section 119A of Chapter 164 of the General Laws of Massachusetts as appearing in the 2004 Official Edition is hereby amended by adding, after the first sentence, the following:  “Billing of customers shall be based on actual readings.  An estimate may only be used in an extraordinary situation where gas meters are inaccessible or unable to be read.”  </w:t>
      </w:r>
    </w:p>
    <w:p w:rsidR="001E6EC6" w:rsidRDefault="001E6EC6" w:rsidP="001E6EC6">
      <w:pPr>
        <w:pStyle w:val="NormalWeb"/>
        <w:spacing w:line="480" w:lineRule="auto"/>
      </w:pPr>
      <w:proofErr w:type="gramStart"/>
      <w:r>
        <w:rPr>
          <w:color w:val="333333"/>
        </w:rPr>
        <w:t>SECTION 2.</w:t>
      </w:r>
      <w:proofErr w:type="gramEnd"/>
      <w:r>
        <w:rPr>
          <w:color w:val="333333"/>
        </w:rPr>
        <w:tab/>
        <w:t xml:space="preserve"> Notwithstanding any general or special law to the contrary, the department shall have the right to promulgate rules regarding actual meter readings or clarifying instances in which estimates may be used.</w:t>
      </w:r>
    </w:p>
    <w:p w:rsidR="001E6EC6" w:rsidRDefault="001E6EC6" w:rsidP="001E6EC6">
      <w:pPr>
        <w:pStyle w:val="NormalWeb"/>
        <w:spacing w:line="480" w:lineRule="auto"/>
      </w:pPr>
      <w:proofErr w:type="gramStart"/>
      <w:r>
        <w:rPr>
          <w:color w:val="333333"/>
        </w:rPr>
        <w:t>SECTION.</w:t>
      </w:r>
      <w:proofErr w:type="gramEnd"/>
      <w:r>
        <w:rPr>
          <w:color w:val="333333"/>
        </w:rPr>
        <w:tab/>
        <w:t>The department shall establish a suitable punishment for each violation.</w:t>
      </w:r>
    </w:p>
    <w:p w:rsidR="00421F0D" w:rsidRDefault="001E6EC6" w:rsidP="001E6EC6">
      <w:pPr>
        <w:pStyle w:val="NormalWeb"/>
        <w:spacing w:line="480" w:lineRule="auto"/>
      </w:pPr>
      <w:proofErr w:type="gramStart"/>
      <w:r>
        <w:rPr>
          <w:color w:val="333333"/>
        </w:rPr>
        <w:t>SECTION 4.</w:t>
      </w:r>
      <w:proofErr w:type="gramEnd"/>
      <w:r>
        <w:rPr>
          <w:color w:val="333333"/>
        </w:rPr>
        <w:tab/>
        <w:t>This section shall take effect on June 1, 2009 and shall have no effect on services provided or bills levied prior to June 1, 2009.</w:t>
      </w:r>
    </w:p>
    <w:sectPr w:rsidR="00421F0D" w:rsidSect="00421F0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21F0D"/>
    <w:rsid w:val="001E6EC6"/>
    <w:rsid w:val="00421F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6E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EC6"/>
    <w:rPr>
      <w:rFonts w:ascii="Tahoma" w:hAnsi="Tahoma" w:cs="Tahoma"/>
      <w:sz w:val="16"/>
      <w:szCs w:val="16"/>
    </w:rPr>
  </w:style>
  <w:style w:type="character" w:styleId="LineNumber">
    <w:name w:val="line number"/>
    <w:basedOn w:val="DefaultParagraphFont"/>
    <w:uiPriority w:val="99"/>
    <w:semiHidden/>
    <w:unhideWhenUsed/>
    <w:rsid w:val="001E6EC6"/>
  </w:style>
  <w:style w:type="paragraph" w:styleId="NormalWeb">
    <w:name w:val="Normal (Web)"/>
    <w:basedOn w:val="Normal"/>
    <w:uiPriority w:val="99"/>
    <w:unhideWhenUsed/>
    <w:rsid w:val="001E6EC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66376601">
      <w:bodyDiv w:val="1"/>
      <w:marLeft w:val="0"/>
      <w:marRight w:val="0"/>
      <w:marTop w:val="0"/>
      <w:marBottom w:val="0"/>
      <w:divBdr>
        <w:top w:val="none" w:sz="0" w:space="0" w:color="auto"/>
        <w:left w:val="none" w:sz="0" w:space="0" w:color="auto"/>
        <w:bottom w:val="none" w:sz="0" w:space="0" w:color="auto"/>
        <w:right w:val="none" w:sz="0" w:space="0" w:color="auto"/>
      </w:divBdr>
      <w:divsChild>
        <w:div w:id="14182827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272</Words>
  <Characters>1553</Characters>
  <Application>Microsoft Office Word</Application>
  <DocSecurity>0</DocSecurity>
  <Lines>12</Lines>
  <Paragraphs>3</Paragraphs>
  <ScaleCrop>false</ScaleCrop>
  <Company>Massachusetts Legislature</Company>
  <LinksUpToDate>false</LinksUpToDate>
  <CharactersWithSpaces>1822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2009-01-13T23:54:00Z</dcterms:created>
  <dcterms:modified xsi:type="dcterms:W3CDTF">2009-01-13T23:56:00Z</dcterms:modified>
</cp:coreProperties>
</file>