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67D50" w:rsidRDefault="000D672A">
      <w:pPr>
        <w:suppressLineNumbers/>
        <w:spacing w:after="2"/>
        <w:jc w:val="center"/>
      </w:pPr>
      <w:r>
        <w:rPr>
          <w:rFonts w:ascii="Arial"/>
          <w:sz w:val="18"/>
        </w:rPr>
        <w:t>SENATE DOCKET, NO.         FILED ON: 1/14/2009</w:t>
      </w:r>
    </w:p>
    <w:p w:rsidR="00167D50" w:rsidRDefault="000D672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D672A">
            <w:pPr>
              <w:suppressLineNumbers/>
              <w:jc w:val="right"/>
              <w:rPr>
                <w:b/>
                <w:sz w:val="28"/>
              </w:rPr>
            </w:pPr>
          </w:p>
        </w:tc>
      </w:tr>
    </w:tbl>
    <w:p w:rsidR="00167D50" w:rsidRDefault="000D672A">
      <w:pPr>
        <w:suppressLineNumbers/>
        <w:spacing w:before="2" w:after="2"/>
        <w:jc w:val="center"/>
      </w:pPr>
      <w:r>
        <w:rPr>
          <w:rFonts w:ascii="Old English Text MT"/>
          <w:sz w:val="32"/>
        </w:rPr>
        <w:t>The Commonwealth of Massachusetts</w:t>
      </w:r>
    </w:p>
    <w:p w:rsidR="00167D50" w:rsidRDefault="000D672A">
      <w:pPr>
        <w:suppressLineNumbers/>
        <w:spacing w:after="2"/>
        <w:jc w:val="center"/>
      </w:pPr>
      <w:r>
        <w:rPr>
          <w:rFonts w:ascii="Times New Roman"/>
          <w:b/>
          <w:sz w:val="32"/>
          <w:vertAlign w:val="superscript"/>
        </w:rPr>
        <w:t>_______________</w:t>
      </w:r>
    </w:p>
    <w:p w:rsidR="00167D50" w:rsidRDefault="000D672A">
      <w:pPr>
        <w:suppressLineNumbers/>
        <w:spacing w:before="2"/>
        <w:jc w:val="center"/>
      </w:pPr>
      <w:r>
        <w:rPr>
          <w:rFonts w:ascii="Times New Roman"/>
          <w:sz w:val="20"/>
        </w:rPr>
        <w:t>PRESENTED BY:</w:t>
      </w:r>
    </w:p>
    <w:p w:rsidR="00167D50" w:rsidRDefault="000D672A">
      <w:pPr>
        <w:suppressLineNumbers/>
        <w:spacing w:after="2"/>
        <w:jc w:val="center"/>
      </w:pPr>
      <w:r>
        <w:rPr>
          <w:rFonts w:ascii="Times New Roman"/>
          <w:b/>
          <w:sz w:val="24"/>
        </w:rPr>
        <w:t>Harriette L. Chandler</w:t>
      </w:r>
    </w:p>
    <w:p w:rsidR="00167D50" w:rsidRDefault="000D672A">
      <w:pPr>
        <w:suppressLineNumbers/>
        <w:jc w:val="center"/>
      </w:pPr>
      <w:r>
        <w:rPr>
          <w:rFonts w:ascii="Times New Roman"/>
          <w:b/>
          <w:sz w:val="32"/>
          <w:vertAlign w:val="superscript"/>
        </w:rPr>
        <w:t>_______________</w:t>
      </w:r>
    </w:p>
    <w:p w:rsidR="00167D50" w:rsidRDefault="000D67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7D50" w:rsidRDefault="000D672A">
      <w:pPr>
        <w:suppressLineNumbers/>
      </w:pPr>
      <w:r>
        <w:rPr>
          <w:rFonts w:ascii="Times New Roman"/>
          <w:sz w:val="20"/>
        </w:rPr>
        <w:tab/>
        <w:t>The undersigned legislators and/or citizens respectfully petition for the passage of the accompanying bill:</w:t>
      </w:r>
    </w:p>
    <w:p w:rsidR="00167D50" w:rsidRDefault="000D672A">
      <w:pPr>
        <w:suppressLineNumbers/>
        <w:spacing w:after="2"/>
        <w:jc w:val="center"/>
      </w:pPr>
      <w:r>
        <w:rPr>
          <w:rFonts w:ascii="Times New Roman"/>
          <w:sz w:val="24"/>
        </w:rPr>
        <w:t>An Act relative to equitable</w:t>
      </w:r>
      <w:r>
        <w:rPr>
          <w:rFonts w:ascii="Times New Roman"/>
          <w:sz w:val="24"/>
        </w:rPr>
        <w:t xml:space="preserve"> reimbursement rates for services provided to publicly assisted patients.</w:t>
      </w:r>
    </w:p>
    <w:p w:rsidR="00167D50" w:rsidRDefault="000D672A">
      <w:pPr>
        <w:suppressLineNumbers/>
        <w:spacing w:after="2"/>
        <w:jc w:val="center"/>
      </w:pPr>
      <w:r>
        <w:rPr>
          <w:rFonts w:ascii="Times New Roman"/>
          <w:b/>
          <w:sz w:val="32"/>
          <w:vertAlign w:val="superscript"/>
        </w:rPr>
        <w:t>_______________</w:t>
      </w:r>
    </w:p>
    <w:p w:rsidR="00167D50" w:rsidRDefault="000D672A">
      <w:pPr>
        <w:suppressLineNumbers/>
        <w:jc w:val="center"/>
      </w:pPr>
      <w:r>
        <w:rPr>
          <w:rFonts w:ascii="Times New Roman"/>
          <w:sz w:val="20"/>
        </w:rPr>
        <w:t>PETITION OF:</w:t>
      </w:r>
    </w:p>
    <w:p w:rsidR="00167D50" w:rsidRDefault="00167D5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bl>
      </w:sdtContent>
    </w:sdt>
    <w:p w:rsidR="00167D50" w:rsidRDefault="000D672A">
      <w:pPr>
        <w:suppressLineNumbers/>
      </w:pPr>
      <w:r>
        <w:br w:type="page"/>
      </w:r>
    </w:p>
    <w:p w:rsidR="00167D50" w:rsidRDefault="000D672A">
      <w:pPr>
        <w:suppressLineNumbers/>
        <w:spacing w:before="2" w:after="2"/>
        <w:jc w:val="center"/>
      </w:pPr>
      <w:r>
        <w:rPr>
          <w:rFonts w:ascii="Old English Text MT"/>
          <w:sz w:val="32"/>
        </w:rPr>
        <w:lastRenderedPageBreak/>
        <w:t>The Commonwealth of Massachusetts</w:t>
      </w:r>
      <w:r>
        <w:rPr>
          <w:rFonts w:ascii="Old English Text MT"/>
          <w:sz w:val="32"/>
        </w:rPr>
        <w:br/>
      </w:r>
    </w:p>
    <w:p w:rsidR="00167D50" w:rsidRDefault="000D672A">
      <w:pPr>
        <w:suppressLineNumbers/>
        <w:spacing w:after="2"/>
        <w:jc w:val="center"/>
      </w:pPr>
      <w:r>
        <w:rPr>
          <w:rFonts w:ascii="Times New Roman"/>
          <w:b/>
          <w:sz w:val="24"/>
          <w:vertAlign w:val="superscript"/>
        </w:rPr>
        <w:t>_______________</w:t>
      </w:r>
    </w:p>
    <w:p w:rsidR="00167D50" w:rsidRDefault="000D672A">
      <w:pPr>
        <w:suppressLineNumbers/>
        <w:spacing w:after="2"/>
        <w:jc w:val="center"/>
      </w:pPr>
      <w:r>
        <w:rPr>
          <w:rFonts w:ascii="Times New Roman"/>
          <w:b/>
          <w:sz w:val="18"/>
        </w:rPr>
        <w:t>In the Year Two Thousand and Nine</w:t>
      </w:r>
    </w:p>
    <w:p w:rsidR="00167D50" w:rsidRDefault="000D672A">
      <w:pPr>
        <w:suppressLineNumbers/>
        <w:spacing w:after="2"/>
        <w:jc w:val="center"/>
      </w:pPr>
      <w:r>
        <w:rPr>
          <w:rFonts w:ascii="Times New Roman"/>
          <w:b/>
          <w:sz w:val="24"/>
          <w:vertAlign w:val="superscript"/>
        </w:rPr>
        <w:t>_______________</w:t>
      </w:r>
    </w:p>
    <w:p w:rsidR="00167D50" w:rsidRDefault="000D672A">
      <w:pPr>
        <w:suppressLineNumbers/>
        <w:spacing w:after="2"/>
      </w:pPr>
      <w:r>
        <w:rPr>
          <w:sz w:val="14"/>
        </w:rPr>
        <w:br/>
      </w:r>
      <w:r>
        <w:br/>
      </w:r>
    </w:p>
    <w:p w:rsidR="00167D50" w:rsidRDefault="000D672A">
      <w:pPr>
        <w:suppressLineNumbers/>
      </w:pPr>
      <w:r>
        <w:rPr>
          <w:rFonts w:ascii="Times New Roman"/>
          <w:smallCaps/>
          <w:sz w:val="28"/>
        </w:rPr>
        <w:t>An Act relative to equitable reimbursement rates for services provided to publicly assisted patients.</w:t>
      </w:r>
      <w:r>
        <w:br/>
      </w:r>
      <w:r>
        <w:br/>
      </w:r>
      <w:r>
        <w:br/>
      </w:r>
    </w:p>
    <w:p w:rsidR="00167D50" w:rsidRDefault="000D67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B5E4B" w:rsidR="000D672A" w:rsidP="000D672A" w:rsidRDefault="000D672A">
      <w:pPr>
        <w:autoSpaceDE w:val="0"/>
        <w:autoSpaceDN w:val="0"/>
        <w:adjustRightInd w:val="0"/>
      </w:pPr>
      <w:r w:rsidRPr="002B5E4B">
        <w:t>Section 7 of Chapter 118G of the General Laws is hereby amended by adding:</w:t>
      </w:r>
    </w:p>
    <w:p w:rsidRPr="000D672A" w:rsidR="000D672A" w:rsidP="000D672A" w:rsidRDefault="000D672A">
      <w:pPr>
        <w:rPr>
          <w:color w:val="000000"/>
        </w:rPr>
      </w:pPr>
      <w:r w:rsidRPr="00DE3F99">
        <w:rPr>
          <w:color w:val="000000"/>
        </w:rPr>
        <w:t>The executive office shall develop a plan to index the child and adult dental fee schedule to the seventy fifth percentile of the most current American Dental Association Survey of Dental Fees of General Practitioners by January 1, 2013.</w:t>
      </w:r>
      <w:r w:rsidRPr="00DE3F99">
        <w:rPr>
          <w:color w:val="000000"/>
        </w:rPr>
        <w:t xml:space="preserve">  The plan, at a minimum, shall include all dental services covered as of January 1, 2009.  </w:t>
      </w:r>
      <w:r w:rsidRPr="00DE3F99">
        <w:rPr>
          <w:color w:val="000000"/>
        </w:rPr>
        <w:t xml:space="preserve">  </w:t>
      </w:r>
    </w:p>
    <w:p w:rsidR="00167D50" w:rsidRDefault="000D672A">
      <w:pPr>
        <w:spacing w:line="336" w:lineRule="auto"/>
      </w:pPr>
      <w:r>
        <w:rPr>
          <w:rFonts w:ascii="Times New Roman"/>
        </w:rPr>
        <w:tab/>
      </w:r>
    </w:p>
    <w:sectPr w:rsidR="00167D50" w:rsidSect="00167D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7D50"/>
    <w:rsid w:val="000D672A"/>
    <w:rsid w:val="00167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2A"/>
    <w:rPr>
      <w:rFonts w:ascii="Tahoma" w:hAnsi="Tahoma" w:cs="Tahoma"/>
      <w:sz w:val="16"/>
      <w:szCs w:val="16"/>
    </w:rPr>
  </w:style>
  <w:style w:type="character" w:styleId="LineNumber">
    <w:name w:val="line number"/>
    <w:basedOn w:val="DefaultParagraphFont"/>
    <w:uiPriority w:val="99"/>
    <w:semiHidden/>
    <w:unhideWhenUsed/>
    <w:rsid w:val="000D672A"/>
  </w:style>
  <w:style w:type="character" w:customStyle="1" w:styleId="jcorliss">
    <w:name w:val="EmailStyle18"/>
    <w:aliases w:val="EmailStyle18"/>
    <w:basedOn w:val="DefaultParagraphFont"/>
    <w:semiHidden/>
    <w:personal/>
    <w:personalReply/>
    <w:rsid w:val="000D672A"/>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0</DocSecurity>
  <Lines>9</Lines>
  <Paragraphs>2</Paragraphs>
  <ScaleCrop>false</ScaleCrop>
  <Company>Massachusetts Legislature</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2009-01-14T12:20:00Z</dcterms:created>
  <dcterms:modified xsi:type="dcterms:W3CDTF">2009-01-14T12:21:00Z</dcterms:modified>
</cp:coreProperties>
</file>