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82" w:rsidRDefault="002809A4">
      <w:pPr>
        <w:suppressLineNumbers/>
        <w:spacing w:after="2"/>
        <w:jc w:val="center"/>
      </w:pPr>
      <w:r>
        <w:rPr>
          <w:rFonts w:ascii="Arial"/>
          <w:sz w:val="18"/>
        </w:rPr>
        <w:t>SENATE DOCKET, NO.         FILED ON: 1/10/2009</w:t>
      </w:r>
    </w:p>
    <w:p w:rsidR="00330282" w:rsidRDefault="002809A4">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09A4" w:rsidP="00DB534B">
            <w:pPr>
              <w:suppressLineNumbers/>
              <w:jc w:val="right"/>
              <w:rPr>
                <w:b/>
                <w:sz w:val="28"/>
              </w:rPr>
            </w:pPr>
          </w:p>
        </w:tc>
      </w:tr>
    </w:tbl>
    <w:p w:rsidR="00330282" w:rsidRDefault="002809A4">
      <w:pPr>
        <w:suppressLineNumbers/>
        <w:spacing w:before="2" w:after="2"/>
        <w:jc w:val="center"/>
      </w:pPr>
      <w:r>
        <w:rPr>
          <w:rFonts w:ascii="Old English Text MT"/>
          <w:sz w:val="32"/>
        </w:rPr>
        <w:t>The Commonwealth of Massachusetts</w:t>
      </w:r>
    </w:p>
    <w:p w:rsidR="00330282" w:rsidRDefault="002809A4">
      <w:pPr>
        <w:suppressLineNumbers/>
        <w:spacing w:after="2"/>
        <w:jc w:val="center"/>
      </w:pPr>
      <w:r>
        <w:rPr>
          <w:rFonts w:ascii="Times New Roman"/>
          <w:b/>
          <w:sz w:val="32"/>
          <w:vertAlign w:val="superscript"/>
        </w:rPr>
        <w:t>_______________</w:t>
      </w:r>
    </w:p>
    <w:p w:rsidR="00330282" w:rsidRDefault="002809A4">
      <w:pPr>
        <w:suppressLineNumbers/>
        <w:spacing w:before="2"/>
        <w:jc w:val="center"/>
      </w:pPr>
      <w:r>
        <w:rPr>
          <w:rFonts w:ascii="Times New Roman"/>
          <w:sz w:val="20"/>
        </w:rPr>
        <w:t>PRESENTED BY:</w:t>
      </w:r>
    </w:p>
    <w:p w:rsidR="00330282" w:rsidRDefault="002809A4">
      <w:pPr>
        <w:suppressLineNumbers/>
        <w:spacing w:after="2"/>
        <w:jc w:val="center"/>
      </w:pPr>
      <w:r>
        <w:rPr>
          <w:rFonts w:ascii="Times New Roman"/>
          <w:b/>
          <w:sz w:val="24"/>
        </w:rPr>
        <w:t>Tolman, Steven (SEN)</w:t>
      </w:r>
    </w:p>
    <w:p w:rsidR="00330282" w:rsidRDefault="002809A4">
      <w:pPr>
        <w:suppressLineNumbers/>
        <w:jc w:val="center"/>
      </w:pPr>
      <w:r>
        <w:rPr>
          <w:rFonts w:ascii="Times New Roman"/>
          <w:b/>
          <w:sz w:val="32"/>
          <w:vertAlign w:val="superscript"/>
        </w:rPr>
        <w:t>_______________</w:t>
      </w:r>
    </w:p>
    <w:p w:rsidR="00330282" w:rsidRDefault="002809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0282" w:rsidRDefault="002809A4">
      <w:pPr>
        <w:suppressLineNumbers/>
      </w:pPr>
      <w:r>
        <w:rPr>
          <w:rFonts w:ascii="Times New Roman"/>
          <w:sz w:val="20"/>
        </w:rPr>
        <w:tab/>
        <w:t>The undersigned legislators and/or citizens respectfully petition for the passage of the accompanying bill:</w:t>
      </w:r>
    </w:p>
    <w:p w:rsidR="00330282" w:rsidRDefault="002809A4">
      <w:pPr>
        <w:suppressLineNumbers/>
        <w:spacing w:after="2"/>
        <w:jc w:val="center"/>
      </w:pPr>
      <w:r>
        <w:rPr>
          <w:rFonts w:ascii="Times New Roman"/>
          <w:sz w:val="24"/>
        </w:rPr>
        <w:t>An Act relative to emergency</w:t>
      </w:r>
      <w:r>
        <w:rPr>
          <w:rFonts w:ascii="Times New Roman"/>
          <w:sz w:val="24"/>
        </w:rPr>
        <w:t xml:space="preserve"> contracts.</w:t>
      </w:r>
    </w:p>
    <w:p w:rsidR="00330282" w:rsidRDefault="002809A4">
      <w:pPr>
        <w:suppressLineNumbers/>
        <w:spacing w:after="2"/>
        <w:jc w:val="center"/>
      </w:pPr>
      <w:r>
        <w:rPr>
          <w:rFonts w:ascii="Times New Roman"/>
          <w:b/>
          <w:sz w:val="32"/>
          <w:vertAlign w:val="superscript"/>
        </w:rPr>
        <w:t>_______________</w:t>
      </w:r>
    </w:p>
    <w:p w:rsidR="00330282" w:rsidRDefault="002809A4">
      <w:pPr>
        <w:suppressLineNumbers/>
        <w:jc w:val="center"/>
      </w:pPr>
      <w:r>
        <w:rPr>
          <w:rFonts w:ascii="Times New Roman"/>
          <w:sz w:val="20"/>
        </w:rPr>
        <w:t>PETITION OF:</w:t>
      </w:r>
    </w:p>
    <w:p w:rsidR="00330282" w:rsidRDefault="003302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0282">
            <w:tblPrEx>
              <w:tblCellMar>
                <w:top w:w="0" w:type="dxa"/>
                <w:bottom w:w="0" w:type="dxa"/>
              </w:tblCellMar>
            </w:tblPrEx>
            <w:tc>
              <w:tcPr>
                <w:tcW w:w="4500" w:type="dxa"/>
                <w:tcBorders>
                  <w:top w:val="nil"/>
                  <w:bottom w:val="single" w:sz="4" w:space="0" w:color="auto"/>
                  <w:right w:val="single" w:sz="4" w:space="0" w:color="auto"/>
                </w:tcBorders>
              </w:tcPr>
              <w:p w:rsidR="00330282" w:rsidRDefault="002809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0282" w:rsidRDefault="002809A4">
                <w:pPr>
                  <w:suppressLineNumbers/>
                  <w:spacing w:after="2"/>
                  <w:rPr>
                    <w:smallCaps/>
                  </w:rPr>
                </w:pPr>
                <w:r>
                  <w:rPr>
                    <w:rFonts w:ascii="Times New Roman"/>
                    <w:smallCaps/>
                    <w:sz w:val="24"/>
                  </w:rPr>
                  <w:t>District/Address:</w:t>
                </w:r>
              </w:p>
            </w:tc>
          </w:tr>
          <w:tr w:rsidR="00330282">
            <w:tblPrEx>
              <w:tblCellMar>
                <w:top w:w="0" w:type="dxa"/>
                <w:bottom w:w="0" w:type="dxa"/>
              </w:tblCellMar>
            </w:tblPrEx>
            <w:tc>
              <w:tcPr>
                <w:tcW w:w="4500" w:type="dxa"/>
              </w:tcPr>
              <w:p w:rsidR="00330282" w:rsidRDefault="002809A4">
                <w:pPr>
                  <w:suppressLineNumbers/>
                  <w:spacing w:after="2"/>
                  <w:rPr>
                    <w:rFonts w:ascii="Times New Roman"/>
                  </w:rPr>
                </w:pPr>
                <w:r>
                  <w:rPr>
                    <w:rFonts w:ascii="Times New Roman"/>
                  </w:rPr>
                  <w:t>Tolman, Steven (SEN)</w:t>
                </w:r>
              </w:p>
            </w:tc>
            <w:tc>
              <w:tcPr>
                <w:tcW w:w="4500" w:type="dxa"/>
              </w:tcPr>
              <w:p w:rsidR="00330282" w:rsidRDefault="002809A4">
                <w:pPr>
                  <w:suppressLineNumbers/>
                  <w:spacing w:after="2"/>
                  <w:rPr>
                    <w:rFonts w:ascii="Times New Roman"/>
                  </w:rPr>
                </w:pPr>
                <w:r>
                  <w:rPr>
                    <w:rFonts w:ascii="Times New Roman"/>
                  </w:rPr>
                  <w:t>Second Suffolk and Middlesex</w:t>
                </w:r>
              </w:p>
            </w:tc>
          </w:tr>
        </w:tbl>
      </w:sdtContent>
    </w:sdt>
    <w:p w:rsidR="00330282" w:rsidRDefault="002809A4">
      <w:pPr>
        <w:suppressLineNumbers/>
      </w:pPr>
      <w:r>
        <w:br w:type="page"/>
      </w:r>
    </w:p>
    <w:p w:rsidR="00330282" w:rsidRDefault="002809A4">
      <w:pPr>
        <w:suppressLineNumbers/>
        <w:jc w:val="center"/>
      </w:pPr>
      <w:r>
        <w:rPr>
          <w:rFonts w:ascii="Times New Roman"/>
          <w:sz w:val="24"/>
        </w:rPr>
        <w:lastRenderedPageBreak/>
        <w:t>[SIMILAR MATTER FILED IN PREVIOUS SESSION</w:t>
      </w:r>
      <w:r>
        <w:rPr>
          <w:rFonts w:ascii="Times New Roman"/>
          <w:sz w:val="24"/>
        </w:rPr>
        <w:br/>
        <w:t>SEE SENATE, NO. S01911 OF 2007-2008.]</w:t>
      </w:r>
    </w:p>
    <w:p w:rsidR="00330282" w:rsidRDefault="002809A4">
      <w:pPr>
        <w:suppressLineNumbers/>
        <w:spacing w:before="2" w:after="2"/>
        <w:jc w:val="center"/>
      </w:pPr>
      <w:r>
        <w:rPr>
          <w:rFonts w:ascii="Old English Text MT"/>
          <w:sz w:val="32"/>
        </w:rPr>
        <w:t>The Commonwealth of Massachusetts</w:t>
      </w:r>
      <w:r>
        <w:rPr>
          <w:rFonts w:ascii="Old English Text MT"/>
          <w:sz w:val="32"/>
        </w:rPr>
        <w:br/>
      </w:r>
    </w:p>
    <w:p w:rsidR="00330282" w:rsidRDefault="002809A4">
      <w:pPr>
        <w:suppressLineNumbers/>
        <w:spacing w:after="2"/>
        <w:jc w:val="center"/>
      </w:pPr>
      <w:r>
        <w:rPr>
          <w:rFonts w:ascii="Times New Roman"/>
          <w:b/>
          <w:sz w:val="24"/>
          <w:vertAlign w:val="superscript"/>
        </w:rPr>
        <w:t>_______________</w:t>
      </w:r>
    </w:p>
    <w:p w:rsidR="00330282" w:rsidRDefault="002809A4">
      <w:pPr>
        <w:suppressLineNumbers/>
        <w:spacing w:after="2"/>
        <w:jc w:val="center"/>
      </w:pPr>
      <w:r>
        <w:rPr>
          <w:rFonts w:ascii="Times New Roman"/>
          <w:b/>
          <w:sz w:val="18"/>
        </w:rPr>
        <w:t>In the Year Two Thousand and Nine</w:t>
      </w:r>
    </w:p>
    <w:p w:rsidR="00330282" w:rsidRDefault="002809A4">
      <w:pPr>
        <w:suppressLineNumbers/>
        <w:spacing w:after="2"/>
        <w:jc w:val="center"/>
      </w:pPr>
      <w:r>
        <w:rPr>
          <w:rFonts w:ascii="Times New Roman"/>
          <w:b/>
          <w:sz w:val="24"/>
          <w:vertAlign w:val="superscript"/>
        </w:rPr>
        <w:t>_______________</w:t>
      </w:r>
    </w:p>
    <w:p w:rsidR="00330282" w:rsidRDefault="002809A4">
      <w:pPr>
        <w:suppressLineNumbers/>
        <w:spacing w:after="2"/>
      </w:pPr>
      <w:r>
        <w:rPr>
          <w:sz w:val="14"/>
        </w:rPr>
        <w:br/>
      </w:r>
      <w:r>
        <w:br/>
      </w:r>
    </w:p>
    <w:p w:rsidR="00330282" w:rsidRDefault="002809A4">
      <w:pPr>
        <w:suppressLineNumbers/>
      </w:pPr>
      <w:r>
        <w:rPr>
          <w:rFonts w:ascii="Times New Roman"/>
          <w:smallCaps/>
          <w:sz w:val="28"/>
        </w:rPr>
        <w:t>An Act relative to emergency contracts.</w:t>
      </w:r>
      <w:r>
        <w:br/>
      </w:r>
      <w:r>
        <w:br/>
      </w:r>
      <w:r>
        <w:br/>
      </w:r>
    </w:p>
    <w:p w:rsidR="00330282" w:rsidRDefault="002809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09A4" w:rsidRPr="0099799C" w:rsidRDefault="002809A4" w:rsidP="002809A4">
      <w:pPr>
        <w:spacing w:before="100" w:beforeAutospacing="1" w:after="100" w:afterAutospacing="1"/>
        <w:rPr>
          <w:rFonts w:eastAsia="Times New Roman"/>
          <w:szCs w:val="24"/>
        </w:rPr>
      </w:pPr>
      <w:r>
        <w:rPr>
          <w:rFonts w:ascii="Times New Roman"/>
        </w:rPr>
        <w:tab/>
      </w:r>
      <w:r w:rsidRPr="0099799C">
        <w:rPr>
          <w:rFonts w:eastAsia="Times New Roman"/>
          <w:szCs w:val="24"/>
        </w:rPr>
        <w:t xml:space="preserve">SECTION 1. </w:t>
      </w:r>
      <w:hyperlink r:id="rId4" w:history="1">
        <w:r w:rsidRPr="0099799C">
          <w:rPr>
            <w:rFonts w:eastAsia="Times New Roman"/>
            <w:color w:val="0000FF"/>
            <w:szCs w:val="24"/>
            <w:u w:val="single"/>
          </w:rPr>
          <w:t>Chapter 149 of the General Laws</w:t>
        </w:r>
      </w:hyperlink>
      <w:r w:rsidRPr="0099799C">
        <w:rPr>
          <w:rFonts w:eastAsia="Times New Roman"/>
          <w:szCs w:val="24"/>
        </w:rPr>
        <w:t xml:space="preserve"> is hereby amended in section 44A by striking paragraph (4) and inserting in place thereof the following:-</w:t>
      </w:r>
      <w:r w:rsidRPr="0099799C">
        <w:rPr>
          <w:rFonts w:eastAsia="Times New Roman"/>
          <w:szCs w:val="24"/>
        </w:rPr>
        <w:br/>
        <w:t>(4) In cases of extreme emergency, the awarding authority may, with the prior approval of the auditor, award a contract for that portion of the work necessary to preserve the health or safety of persons or property on the basis of such competitive bids or proposals as it can obtain in the time to care for the extreme emergency and without public opening of the bids or proposals. In no case shall such a contract be approved pursuant to this paragraph for any work that the auditor determines could have been avoided through regular maintenance. All contracts awarded pursuant to this paragraph shall be to remedy the immediate emergency only. Upon executing a contract pursuant to this paragraph the awarding authority shall forward a copy of said contract to the auditor. The auditor shall cause a list of such contracts to be published monthly in the central register. Said list shall include the awarding authority and a brief description of the work covered by the contract.</w:t>
      </w:r>
    </w:p>
    <w:p w:rsidR="002809A4" w:rsidRPr="0099799C" w:rsidRDefault="002809A4" w:rsidP="002809A4">
      <w:pPr>
        <w:spacing w:before="100" w:beforeAutospacing="1" w:after="100" w:afterAutospacing="1"/>
        <w:rPr>
          <w:rFonts w:eastAsia="Times New Roman"/>
          <w:szCs w:val="24"/>
        </w:rPr>
      </w:pPr>
      <w:r w:rsidRPr="0099799C">
        <w:rPr>
          <w:rFonts w:eastAsia="Times New Roman"/>
          <w:szCs w:val="24"/>
        </w:rPr>
        <w:t>Where the nature of the emergency prevents the awarding authority from obtaining the prior approval of the author, the awarding authority may contract for the necessary work without said prior approval; provided, however, that the approval of the auditor shall still be sought at the earliest possible time; and provided, further, that if the auditor at that time fails to approve the emergency determination the awarding authority shall promptly cease all work for which the emergency determination was denied. In such cases, the contractor shall be entitled to payment for the fair value of the labor and materials furnished prior to cessation of the work.</w:t>
      </w:r>
    </w:p>
    <w:p w:rsidR="00330282" w:rsidRPr="002809A4" w:rsidRDefault="002809A4" w:rsidP="002809A4">
      <w:pPr>
        <w:spacing w:before="100" w:beforeAutospacing="1" w:after="100" w:afterAutospacing="1"/>
        <w:rPr>
          <w:rFonts w:eastAsia="Times New Roman"/>
          <w:szCs w:val="24"/>
        </w:rPr>
      </w:pPr>
      <w:r w:rsidRPr="0099799C">
        <w:rPr>
          <w:rFonts w:eastAsia="Times New Roman"/>
          <w:szCs w:val="24"/>
        </w:rPr>
        <w:t>The auditor shall maintain a record of all contracts awarded pursuant to this subsection, containing a description of the circumstances and the reasons for the Commissioner's determination.</w:t>
      </w:r>
    </w:p>
    <w:sectPr w:rsidR="00330282" w:rsidRPr="002809A4" w:rsidSect="003302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330282"/>
    <w:rsid w:val="002809A4"/>
    <w:rsid w:val="00330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A4"/>
    <w:rPr>
      <w:rFonts w:ascii="Tahoma" w:hAnsi="Tahoma" w:cs="Tahoma"/>
      <w:sz w:val="16"/>
      <w:szCs w:val="16"/>
    </w:rPr>
  </w:style>
  <w:style w:type="character" w:styleId="LineNumber">
    <w:name w:val="line number"/>
    <w:basedOn w:val="DefaultParagraphFont"/>
    <w:uiPriority w:val="99"/>
    <w:semiHidden/>
    <w:unhideWhenUsed/>
    <w:rsid w:val="002809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legis/laws/mgl/gl-149-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2547</Characters>
  <Application>Microsoft Office Word</Application>
  <DocSecurity>0</DocSecurity>
  <Lines>21</Lines>
  <Paragraphs>5</Paragraphs>
  <ScaleCrop>false</ScaleCrop>
  <Company>Massachusetts Legislature</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2009-01-10T18:40:00Z</dcterms:created>
  <dcterms:modified xsi:type="dcterms:W3CDTF">2009-01-10T18:40:00Z</dcterms:modified>
</cp:coreProperties>
</file>