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8D" w:rsidRDefault="00853F90">
      <w:pPr>
        <w:suppressLineNumbers/>
        <w:spacing w:after="2"/>
        <w:jc w:val="center"/>
      </w:pPr>
      <w:r>
        <w:rPr>
          <w:rFonts w:ascii="Arial"/>
          <w:sz w:val="18"/>
        </w:rPr>
        <w:t>SENATE DOCKET, NO.         FILED ON: 1/12/2009</w:t>
      </w:r>
    </w:p>
    <w:p w:rsidR="0087728D" w:rsidRDefault="00853F9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3F90" w:rsidP="00DB534B">
            <w:pPr>
              <w:suppressLineNumbers/>
              <w:jc w:val="right"/>
              <w:rPr>
                <w:b/>
                <w:sz w:val="28"/>
              </w:rPr>
            </w:pPr>
          </w:p>
        </w:tc>
      </w:tr>
    </w:tbl>
    <w:p w:rsidR="0087728D" w:rsidRDefault="00853F90">
      <w:pPr>
        <w:suppressLineNumbers/>
        <w:spacing w:before="2" w:after="2"/>
        <w:jc w:val="center"/>
      </w:pPr>
      <w:r>
        <w:rPr>
          <w:rFonts w:ascii="Old English Text MT"/>
          <w:sz w:val="32"/>
        </w:rPr>
        <w:t>The Commonwealth of Massachusetts</w:t>
      </w:r>
    </w:p>
    <w:p w:rsidR="0087728D" w:rsidRDefault="00853F90">
      <w:pPr>
        <w:suppressLineNumbers/>
        <w:spacing w:after="2"/>
        <w:jc w:val="center"/>
      </w:pPr>
      <w:r>
        <w:rPr>
          <w:rFonts w:ascii="Times New Roman"/>
          <w:b/>
          <w:sz w:val="32"/>
          <w:vertAlign w:val="superscript"/>
        </w:rPr>
        <w:t>_______________</w:t>
      </w:r>
    </w:p>
    <w:p w:rsidR="0087728D" w:rsidRDefault="00853F90">
      <w:pPr>
        <w:suppressLineNumbers/>
        <w:spacing w:before="2"/>
        <w:jc w:val="center"/>
      </w:pPr>
      <w:r>
        <w:rPr>
          <w:rFonts w:ascii="Times New Roman"/>
          <w:sz w:val="20"/>
        </w:rPr>
        <w:t>PRESENTED BY:</w:t>
      </w:r>
    </w:p>
    <w:p w:rsidR="0087728D" w:rsidRDefault="00853F90">
      <w:pPr>
        <w:suppressLineNumbers/>
        <w:spacing w:after="2"/>
        <w:jc w:val="center"/>
      </w:pPr>
      <w:proofErr w:type="spellStart"/>
      <w:r>
        <w:rPr>
          <w:rFonts w:ascii="Times New Roman"/>
          <w:b/>
          <w:sz w:val="24"/>
        </w:rPr>
        <w:t>Tolman</w:t>
      </w:r>
      <w:proofErr w:type="spellEnd"/>
      <w:r>
        <w:rPr>
          <w:rFonts w:ascii="Times New Roman"/>
          <w:b/>
          <w:sz w:val="24"/>
        </w:rPr>
        <w:t>, Steven (SEN)</w:t>
      </w:r>
    </w:p>
    <w:p w:rsidR="0087728D" w:rsidRDefault="00853F90">
      <w:pPr>
        <w:suppressLineNumbers/>
        <w:jc w:val="center"/>
      </w:pPr>
      <w:r>
        <w:rPr>
          <w:rFonts w:ascii="Times New Roman"/>
          <w:b/>
          <w:sz w:val="32"/>
          <w:vertAlign w:val="superscript"/>
        </w:rPr>
        <w:t>_______________</w:t>
      </w:r>
    </w:p>
    <w:p w:rsidR="0087728D" w:rsidRDefault="00853F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728D" w:rsidRDefault="00853F90">
      <w:pPr>
        <w:suppressLineNumbers/>
      </w:pPr>
      <w:r>
        <w:rPr>
          <w:rFonts w:ascii="Times New Roman"/>
          <w:sz w:val="20"/>
        </w:rPr>
        <w:tab/>
        <w:t>The undersigned legislators and/or citizens respectfully petition for the passage of the accompanying bill:</w:t>
      </w:r>
    </w:p>
    <w:p w:rsidR="0087728D" w:rsidRDefault="00853F90">
      <w:pPr>
        <w:suppressLineNumbers/>
        <w:spacing w:after="2"/>
        <w:jc w:val="center"/>
      </w:pPr>
      <w:proofErr w:type="gramStart"/>
      <w:r>
        <w:rPr>
          <w:rFonts w:ascii="Times New Roman"/>
          <w:sz w:val="24"/>
        </w:rPr>
        <w:t>An Act relative to creditabl</w:t>
      </w:r>
      <w:r>
        <w:rPr>
          <w:rFonts w:ascii="Times New Roman"/>
          <w:sz w:val="24"/>
        </w:rPr>
        <w:t>e service.</w:t>
      </w:r>
      <w:proofErr w:type="gramEnd"/>
    </w:p>
    <w:p w:rsidR="0087728D" w:rsidRDefault="00853F90">
      <w:pPr>
        <w:suppressLineNumbers/>
        <w:spacing w:after="2"/>
        <w:jc w:val="center"/>
      </w:pPr>
      <w:r>
        <w:rPr>
          <w:rFonts w:ascii="Times New Roman"/>
          <w:b/>
          <w:sz w:val="32"/>
          <w:vertAlign w:val="superscript"/>
        </w:rPr>
        <w:t>_______________</w:t>
      </w:r>
    </w:p>
    <w:p w:rsidR="0087728D" w:rsidRDefault="00853F90">
      <w:pPr>
        <w:suppressLineNumbers/>
        <w:jc w:val="center"/>
      </w:pPr>
      <w:r>
        <w:rPr>
          <w:rFonts w:ascii="Times New Roman"/>
          <w:sz w:val="20"/>
        </w:rPr>
        <w:t>PETITION OF:</w:t>
      </w:r>
    </w:p>
    <w:p w:rsidR="0087728D" w:rsidRDefault="008772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7728D">
            <w:tblPrEx>
              <w:tblCellMar>
                <w:top w:w="0" w:type="dxa"/>
                <w:bottom w:w="0" w:type="dxa"/>
              </w:tblCellMar>
            </w:tblPrEx>
            <w:tc>
              <w:tcPr>
                <w:tcW w:w="4500" w:type="dxa"/>
                <w:tcBorders>
                  <w:top w:val="nil"/>
                  <w:bottom w:val="single" w:sz="4" w:space="0" w:color="auto"/>
                  <w:right w:val="single" w:sz="4" w:space="0" w:color="auto"/>
                </w:tcBorders>
              </w:tcPr>
              <w:p w:rsidR="0087728D" w:rsidRDefault="00853F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7728D" w:rsidRDefault="00853F90">
                <w:pPr>
                  <w:suppressLineNumbers/>
                  <w:spacing w:after="2"/>
                  <w:rPr>
                    <w:smallCaps/>
                  </w:rPr>
                </w:pPr>
                <w:r>
                  <w:rPr>
                    <w:rFonts w:ascii="Times New Roman"/>
                    <w:smallCaps/>
                    <w:sz w:val="24"/>
                  </w:rPr>
                  <w:t>District/Address:</w:t>
                </w:r>
              </w:p>
            </w:tc>
          </w:tr>
          <w:tr w:rsidR="0087728D">
            <w:tblPrEx>
              <w:tblCellMar>
                <w:top w:w="0" w:type="dxa"/>
                <w:bottom w:w="0" w:type="dxa"/>
              </w:tblCellMar>
            </w:tblPrEx>
            <w:tc>
              <w:tcPr>
                <w:tcW w:w="4500" w:type="dxa"/>
              </w:tcPr>
              <w:p w:rsidR="0087728D" w:rsidRDefault="00853F90">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87728D" w:rsidRDefault="00853F90">
                <w:pPr>
                  <w:suppressLineNumbers/>
                  <w:spacing w:after="2"/>
                  <w:rPr>
                    <w:rFonts w:ascii="Times New Roman"/>
                  </w:rPr>
                </w:pPr>
                <w:r>
                  <w:rPr>
                    <w:rFonts w:ascii="Times New Roman"/>
                  </w:rPr>
                  <w:t>Second Suffolk and Middlesex</w:t>
                </w:r>
              </w:p>
            </w:tc>
          </w:tr>
        </w:tbl>
      </w:sdtContent>
    </w:sdt>
    <w:p w:rsidR="0087728D" w:rsidRDefault="00853F90">
      <w:pPr>
        <w:suppressLineNumbers/>
      </w:pPr>
      <w:r>
        <w:br w:type="page"/>
      </w:r>
    </w:p>
    <w:p w:rsidR="0087728D" w:rsidRDefault="00853F90">
      <w:pPr>
        <w:suppressLineNumbers/>
        <w:jc w:val="center"/>
      </w:pPr>
      <w:r>
        <w:rPr>
          <w:rFonts w:ascii="Times New Roman"/>
          <w:sz w:val="24"/>
        </w:rPr>
        <w:lastRenderedPageBreak/>
        <w:t>[SIMILAR MATTER FILED IN PREVIOUS SESSION</w:t>
      </w:r>
      <w:r>
        <w:rPr>
          <w:rFonts w:ascii="Times New Roman"/>
          <w:sz w:val="24"/>
        </w:rPr>
        <w:br/>
        <w:t>SEE SENATE, NO. S01665 OF 2007-2008.]</w:t>
      </w:r>
    </w:p>
    <w:p w:rsidR="0087728D" w:rsidRDefault="00853F90">
      <w:pPr>
        <w:suppressLineNumbers/>
        <w:spacing w:before="2" w:after="2"/>
        <w:jc w:val="center"/>
      </w:pPr>
      <w:r>
        <w:rPr>
          <w:rFonts w:ascii="Old English Text MT"/>
          <w:sz w:val="32"/>
        </w:rPr>
        <w:t>The Commonwealth of Massachusetts</w:t>
      </w:r>
      <w:r>
        <w:rPr>
          <w:rFonts w:ascii="Old English Text MT"/>
          <w:sz w:val="32"/>
        </w:rPr>
        <w:br/>
      </w:r>
    </w:p>
    <w:p w:rsidR="0087728D" w:rsidRDefault="00853F90">
      <w:pPr>
        <w:suppressLineNumbers/>
        <w:spacing w:after="2"/>
        <w:jc w:val="center"/>
      </w:pPr>
      <w:r>
        <w:rPr>
          <w:rFonts w:ascii="Times New Roman"/>
          <w:b/>
          <w:sz w:val="24"/>
          <w:vertAlign w:val="superscript"/>
        </w:rPr>
        <w:t>_______________</w:t>
      </w:r>
    </w:p>
    <w:p w:rsidR="0087728D" w:rsidRDefault="00853F90">
      <w:pPr>
        <w:suppressLineNumbers/>
        <w:spacing w:after="2"/>
        <w:jc w:val="center"/>
      </w:pPr>
      <w:r>
        <w:rPr>
          <w:rFonts w:ascii="Times New Roman"/>
          <w:b/>
          <w:sz w:val="18"/>
        </w:rPr>
        <w:t>In the Year Two Thousand and Nine</w:t>
      </w:r>
    </w:p>
    <w:p w:rsidR="0087728D" w:rsidRDefault="00853F90">
      <w:pPr>
        <w:suppressLineNumbers/>
        <w:spacing w:after="2"/>
        <w:jc w:val="center"/>
      </w:pPr>
      <w:r>
        <w:rPr>
          <w:rFonts w:ascii="Times New Roman"/>
          <w:b/>
          <w:sz w:val="24"/>
          <w:vertAlign w:val="superscript"/>
        </w:rPr>
        <w:t>_______________</w:t>
      </w:r>
    </w:p>
    <w:p w:rsidR="0087728D" w:rsidRDefault="00853F90">
      <w:pPr>
        <w:suppressLineNumbers/>
        <w:spacing w:after="2"/>
      </w:pPr>
      <w:r>
        <w:rPr>
          <w:sz w:val="14"/>
        </w:rPr>
        <w:br/>
      </w:r>
      <w:r>
        <w:br/>
      </w:r>
    </w:p>
    <w:p w:rsidR="0087728D" w:rsidRDefault="00853F90">
      <w:pPr>
        <w:suppressLineNumbers/>
      </w:pPr>
      <w:r>
        <w:rPr>
          <w:rFonts w:ascii="Times New Roman"/>
          <w:smallCaps/>
          <w:sz w:val="28"/>
        </w:rPr>
        <w:t>An Act relative to creditable service</w:t>
      </w:r>
      <w:r>
        <w:rPr>
          <w:rFonts w:ascii="Times New Roman"/>
          <w:smallCaps/>
          <w:sz w:val="28"/>
        </w:rPr>
        <w:t>.</w:t>
      </w:r>
      <w:r>
        <w:br/>
      </w:r>
      <w:r>
        <w:br/>
      </w:r>
      <w:r>
        <w:br/>
      </w:r>
    </w:p>
    <w:p w:rsidR="0087728D" w:rsidRDefault="00853F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3F90" w:rsidRPr="00CB6F0C" w:rsidRDefault="00853F90" w:rsidP="00853F90">
      <w:pPr>
        <w:spacing w:before="100" w:beforeAutospacing="1" w:after="100" w:afterAutospacing="1" w:line="480" w:lineRule="auto"/>
        <w:rPr>
          <w:rFonts w:ascii="Times New Roman" w:eastAsia="Times New Roman" w:hAnsi="Times New Roman"/>
          <w:sz w:val="24"/>
          <w:szCs w:val="24"/>
        </w:rPr>
      </w:pPr>
      <w:proofErr w:type="gramStart"/>
      <w:r w:rsidRPr="00CB6F0C">
        <w:rPr>
          <w:rFonts w:ascii="Times New Roman" w:eastAsia="Times New Roman" w:hAnsi="Times New Roman"/>
          <w:sz w:val="24"/>
          <w:szCs w:val="24"/>
        </w:rPr>
        <w:t>SECTION 1.</w:t>
      </w:r>
      <w:proofErr w:type="gramEnd"/>
      <w:r w:rsidRPr="00CB6F0C">
        <w:rPr>
          <w:rFonts w:ascii="Times New Roman" w:eastAsia="Times New Roman" w:hAnsi="Times New Roman"/>
          <w:sz w:val="24"/>
          <w:szCs w:val="24"/>
        </w:rPr>
        <w:t xml:space="preserve"> Section 4 of Chapter 32 of the General Laws is hereby amended in subdivision (2) paragraph (b) by inserting the following sentence at the end thereof:</w:t>
      </w:r>
    </w:p>
    <w:p w:rsidR="0087728D" w:rsidRDefault="00853F90" w:rsidP="00853F90">
      <w:pPr>
        <w:spacing w:line="336" w:lineRule="auto"/>
      </w:pPr>
      <w:r w:rsidRPr="00CB6F0C">
        <w:rPr>
          <w:rFonts w:ascii="Times New Roman" w:eastAsia="Times New Roman" w:hAnsi="Times New Roman"/>
          <w:sz w:val="24"/>
          <w:szCs w:val="24"/>
        </w:rPr>
        <w:t>Any permanent-intermittent or call firefighter who is appointed as a permanent member of a fire department in a city or town other than the city or town in which he performed duty as a permanent-intermittent or call firefighter shall be entitled to credit for such service; provided that such service shall not be credited until such member has paid into the annuity saving fund of each system, in one sum or installments, upon such terms and conditions as the board shall prescribe, makeup payments, for each year of creditable service sought of an amount equal to ten percent of the regular annual compensation for service as a permanent-intermittent or call firefighter.</w:t>
      </w:r>
      <w:r>
        <w:rPr>
          <w:rFonts w:ascii="Times New Roman"/>
        </w:rPr>
        <w:tab/>
      </w:r>
    </w:p>
    <w:sectPr w:rsidR="0087728D" w:rsidSect="008772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728D"/>
    <w:rsid w:val="00853F90"/>
    <w:rsid w:val="00877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F90"/>
    <w:rPr>
      <w:rFonts w:ascii="Tahoma" w:hAnsi="Tahoma" w:cs="Tahoma"/>
      <w:sz w:val="16"/>
      <w:szCs w:val="16"/>
    </w:rPr>
  </w:style>
  <w:style w:type="character" w:styleId="LineNumber">
    <w:name w:val="line number"/>
    <w:basedOn w:val="DefaultParagraphFont"/>
    <w:uiPriority w:val="99"/>
    <w:semiHidden/>
    <w:unhideWhenUsed/>
    <w:rsid w:val="00853F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1513</Characters>
  <Application>Microsoft Office Word</Application>
  <DocSecurity>0</DocSecurity>
  <Lines>12</Lines>
  <Paragraphs>3</Paragraphs>
  <ScaleCrop>false</ScaleCrop>
  <Company>Massachusetts Legislature</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2009-01-12T14:28:00Z</dcterms:created>
  <dcterms:modified xsi:type="dcterms:W3CDTF">2009-01-12T14:29:00Z</dcterms:modified>
</cp:coreProperties>
</file>