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DD" w:rsidRDefault="005A0038">
      <w:pPr>
        <w:suppressLineNumbers/>
        <w:spacing w:after="2"/>
        <w:jc w:val="center"/>
      </w:pPr>
      <w:r>
        <w:rPr>
          <w:rFonts w:ascii="Arial"/>
          <w:sz w:val="18"/>
        </w:rPr>
        <w:t>SENATE DOCKET, NO.         FILED ON: 1/12/2009</w:t>
      </w:r>
    </w:p>
    <w:p w:rsidR="000C49DD" w:rsidRDefault="005A003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0038" w:rsidP="00DB534B">
            <w:pPr>
              <w:suppressLineNumbers/>
              <w:jc w:val="right"/>
              <w:rPr>
                <w:b/>
                <w:sz w:val="28"/>
              </w:rPr>
            </w:pPr>
          </w:p>
        </w:tc>
      </w:tr>
    </w:tbl>
    <w:p w:rsidR="000C49DD" w:rsidRDefault="005A0038">
      <w:pPr>
        <w:suppressLineNumbers/>
        <w:spacing w:before="2" w:after="2"/>
        <w:jc w:val="center"/>
      </w:pPr>
      <w:r>
        <w:rPr>
          <w:rFonts w:ascii="Old English Text MT"/>
          <w:sz w:val="32"/>
        </w:rPr>
        <w:t>The Commonwealth of Massachusetts</w:t>
      </w:r>
    </w:p>
    <w:p w:rsidR="000C49DD" w:rsidRDefault="005A0038">
      <w:pPr>
        <w:suppressLineNumbers/>
        <w:spacing w:after="2"/>
        <w:jc w:val="center"/>
      </w:pPr>
      <w:r>
        <w:rPr>
          <w:rFonts w:ascii="Times New Roman"/>
          <w:b/>
          <w:sz w:val="32"/>
          <w:vertAlign w:val="superscript"/>
        </w:rPr>
        <w:t>_______________</w:t>
      </w:r>
    </w:p>
    <w:p w:rsidR="000C49DD" w:rsidRDefault="005A0038">
      <w:pPr>
        <w:suppressLineNumbers/>
        <w:spacing w:before="2"/>
        <w:jc w:val="center"/>
      </w:pPr>
      <w:r>
        <w:rPr>
          <w:rFonts w:ascii="Times New Roman"/>
          <w:sz w:val="20"/>
        </w:rPr>
        <w:t>PRESENTED BY:</w:t>
      </w:r>
    </w:p>
    <w:p w:rsidR="000C49DD" w:rsidRDefault="005A0038">
      <w:pPr>
        <w:suppressLineNumbers/>
        <w:spacing w:after="2"/>
        <w:jc w:val="center"/>
      </w:pPr>
      <w:r>
        <w:rPr>
          <w:rFonts w:ascii="Times New Roman"/>
          <w:b/>
          <w:sz w:val="24"/>
        </w:rPr>
        <w:t>Mr. Downing</w:t>
      </w:r>
    </w:p>
    <w:p w:rsidR="000C49DD" w:rsidRDefault="005A0038">
      <w:pPr>
        <w:suppressLineNumbers/>
        <w:jc w:val="center"/>
      </w:pPr>
      <w:r>
        <w:rPr>
          <w:rFonts w:ascii="Times New Roman"/>
          <w:b/>
          <w:sz w:val="32"/>
          <w:vertAlign w:val="superscript"/>
        </w:rPr>
        <w:t>_______________</w:t>
      </w:r>
    </w:p>
    <w:p w:rsidR="000C49DD" w:rsidRDefault="005A00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49DD" w:rsidRDefault="005A0038">
      <w:pPr>
        <w:suppressLineNumbers/>
      </w:pPr>
      <w:r>
        <w:rPr>
          <w:rFonts w:ascii="Times New Roman"/>
          <w:sz w:val="20"/>
        </w:rPr>
        <w:tab/>
        <w:t>The undersigned legislators and/or citizens respectfully petition for the passage of the accompanying bill:</w:t>
      </w:r>
    </w:p>
    <w:p w:rsidR="000C49DD" w:rsidRDefault="005A0038">
      <w:pPr>
        <w:suppressLineNumbers/>
        <w:spacing w:after="2"/>
        <w:jc w:val="center"/>
      </w:pPr>
      <w:proofErr w:type="gramStart"/>
      <w:r>
        <w:rPr>
          <w:rFonts w:ascii="Times New Roman"/>
          <w:sz w:val="24"/>
        </w:rPr>
        <w:t>An Act relative to credit un</w:t>
      </w:r>
      <w:r>
        <w:rPr>
          <w:rFonts w:ascii="Times New Roman"/>
          <w:sz w:val="24"/>
        </w:rPr>
        <w:t>ion shares and deposits.</w:t>
      </w:r>
      <w:proofErr w:type="gramEnd"/>
    </w:p>
    <w:p w:rsidR="000C49DD" w:rsidRDefault="005A0038">
      <w:pPr>
        <w:suppressLineNumbers/>
        <w:spacing w:after="2"/>
        <w:jc w:val="center"/>
      </w:pPr>
      <w:r>
        <w:rPr>
          <w:rFonts w:ascii="Times New Roman"/>
          <w:b/>
          <w:sz w:val="32"/>
          <w:vertAlign w:val="superscript"/>
        </w:rPr>
        <w:t>_______________</w:t>
      </w:r>
    </w:p>
    <w:p w:rsidR="000C49DD" w:rsidRDefault="005A0038">
      <w:pPr>
        <w:suppressLineNumbers/>
        <w:jc w:val="center"/>
      </w:pPr>
      <w:r>
        <w:rPr>
          <w:rFonts w:ascii="Times New Roman"/>
          <w:sz w:val="20"/>
        </w:rPr>
        <w:t>PETITION OF:</w:t>
      </w:r>
    </w:p>
    <w:p w:rsidR="000C49DD" w:rsidRDefault="000C49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49DD">
            <w:tblPrEx>
              <w:tblCellMar>
                <w:top w:w="0" w:type="dxa"/>
                <w:bottom w:w="0" w:type="dxa"/>
              </w:tblCellMar>
            </w:tblPrEx>
            <w:tc>
              <w:tcPr>
                <w:tcW w:w="4500" w:type="dxa"/>
                <w:tcBorders>
                  <w:top w:val="nil"/>
                  <w:bottom w:val="single" w:sz="4" w:space="0" w:color="auto"/>
                  <w:right w:val="single" w:sz="4" w:space="0" w:color="auto"/>
                </w:tcBorders>
              </w:tcPr>
              <w:p w:rsidR="000C49DD" w:rsidRDefault="005A00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49DD" w:rsidRDefault="005A0038">
                <w:pPr>
                  <w:suppressLineNumbers/>
                  <w:spacing w:after="2"/>
                  <w:rPr>
                    <w:smallCaps/>
                  </w:rPr>
                </w:pPr>
                <w:r>
                  <w:rPr>
                    <w:rFonts w:ascii="Times New Roman"/>
                    <w:smallCaps/>
                    <w:sz w:val="24"/>
                  </w:rPr>
                  <w:t>District/Address:</w:t>
                </w:r>
              </w:p>
            </w:tc>
          </w:tr>
          <w:tr w:rsidR="000C49DD">
            <w:tblPrEx>
              <w:tblCellMar>
                <w:top w:w="0" w:type="dxa"/>
                <w:bottom w:w="0" w:type="dxa"/>
              </w:tblCellMar>
            </w:tblPrEx>
            <w:tc>
              <w:tcPr>
                <w:tcW w:w="4500" w:type="dxa"/>
              </w:tcPr>
              <w:p w:rsidR="000C49DD" w:rsidRDefault="005A0038">
                <w:pPr>
                  <w:suppressLineNumbers/>
                  <w:spacing w:after="2"/>
                  <w:rPr>
                    <w:rFonts w:ascii="Times New Roman"/>
                  </w:rPr>
                </w:pPr>
                <w:r>
                  <w:rPr>
                    <w:rFonts w:ascii="Times New Roman"/>
                  </w:rPr>
                  <w:t>Mr. Downing</w:t>
                </w:r>
              </w:p>
            </w:tc>
            <w:tc>
              <w:tcPr>
                <w:tcW w:w="4500" w:type="dxa"/>
              </w:tcPr>
              <w:p w:rsidR="000C49DD" w:rsidRDefault="005A0038">
                <w:pPr>
                  <w:suppressLineNumbers/>
                  <w:spacing w:after="2"/>
                  <w:rPr>
                    <w:rFonts w:ascii="Times New Roman"/>
                  </w:rPr>
                </w:pPr>
                <w:r>
                  <w:rPr>
                    <w:rFonts w:ascii="Times New Roman"/>
                  </w:rPr>
                  <w:t>Berkshire, Hampshire and Franklin</w:t>
                </w:r>
              </w:p>
            </w:tc>
          </w:tr>
        </w:tbl>
      </w:sdtContent>
    </w:sdt>
    <w:p w:rsidR="000C49DD" w:rsidRDefault="005A0038">
      <w:pPr>
        <w:suppressLineNumbers/>
      </w:pPr>
      <w:r>
        <w:br w:type="page"/>
      </w:r>
    </w:p>
    <w:p w:rsidR="000C49DD" w:rsidRDefault="005A0038">
      <w:pPr>
        <w:suppressLineNumbers/>
        <w:spacing w:before="2" w:after="2"/>
        <w:jc w:val="center"/>
      </w:pPr>
      <w:r>
        <w:rPr>
          <w:rFonts w:ascii="Old English Text MT"/>
          <w:sz w:val="32"/>
        </w:rPr>
        <w:lastRenderedPageBreak/>
        <w:t>The Commonwealth of Massachusetts</w:t>
      </w:r>
      <w:r>
        <w:rPr>
          <w:rFonts w:ascii="Old English Text MT"/>
          <w:sz w:val="32"/>
        </w:rPr>
        <w:br/>
      </w:r>
    </w:p>
    <w:p w:rsidR="000C49DD" w:rsidRDefault="005A0038">
      <w:pPr>
        <w:suppressLineNumbers/>
        <w:spacing w:after="2"/>
        <w:jc w:val="center"/>
      </w:pPr>
      <w:r>
        <w:rPr>
          <w:rFonts w:ascii="Times New Roman"/>
          <w:b/>
          <w:sz w:val="24"/>
          <w:vertAlign w:val="superscript"/>
        </w:rPr>
        <w:t>_______________</w:t>
      </w:r>
    </w:p>
    <w:p w:rsidR="000C49DD" w:rsidRDefault="005A0038">
      <w:pPr>
        <w:suppressLineNumbers/>
        <w:spacing w:after="2"/>
        <w:jc w:val="center"/>
      </w:pPr>
      <w:r>
        <w:rPr>
          <w:rFonts w:ascii="Times New Roman"/>
          <w:b/>
          <w:sz w:val="18"/>
        </w:rPr>
        <w:t>In the Year Two Thousand and Nine</w:t>
      </w:r>
    </w:p>
    <w:p w:rsidR="000C49DD" w:rsidRDefault="005A0038">
      <w:pPr>
        <w:suppressLineNumbers/>
        <w:spacing w:after="2"/>
        <w:jc w:val="center"/>
      </w:pPr>
      <w:r>
        <w:rPr>
          <w:rFonts w:ascii="Times New Roman"/>
          <w:b/>
          <w:sz w:val="24"/>
          <w:vertAlign w:val="superscript"/>
        </w:rPr>
        <w:t>_______________</w:t>
      </w:r>
    </w:p>
    <w:p w:rsidR="000C49DD" w:rsidRDefault="005A0038">
      <w:pPr>
        <w:suppressLineNumbers/>
        <w:spacing w:after="2"/>
      </w:pPr>
      <w:r>
        <w:rPr>
          <w:sz w:val="14"/>
        </w:rPr>
        <w:br/>
      </w:r>
      <w:r>
        <w:br/>
      </w:r>
    </w:p>
    <w:p w:rsidR="000C49DD" w:rsidRDefault="005A0038">
      <w:pPr>
        <w:suppressLineNumbers/>
      </w:pPr>
      <w:proofErr w:type="gramStart"/>
      <w:r>
        <w:rPr>
          <w:rFonts w:ascii="Times New Roman"/>
          <w:smallCaps/>
          <w:sz w:val="28"/>
        </w:rPr>
        <w:t>An Act relative to credit union shares and deposits.</w:t>
      </w:r>
      <w:proofErr w:type="gramEnd"/>
      <w:r>
        <w:br/>
      </w:r>
      <w:r>
        <w:br/>
      </w:r>
      <w:r>
        <w:br/>
      </w:r>
    </w:p>
    <w:p w:rsidR="000C49DD" w:rsidRDefault="005A00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0038" w:rsidRDefault="005A0038" w:rsidP="005A0038">
      <w:pPr>
        <w:spacing w:line="480" w:lineRule="auto"/>
        <w:contextualSpacing/>
      </w:pPr>
      <w:proofErr w:type="gramStart"/>
      <w:r>
        <w:t>SECTION 1.</w:t>
      </w:r>
      <w:proofErr w:type="gramEnd"/>
      <w:r>
        <w:t xml:space="preserve"> Chapter 171 of the General Laws, as appearing in the 2006 Official Edition, is hereby amended by striking out section 30 and inserting in place thereof the following section: —</w:t>
      </w:r>
    </w:p>
    <w:p w:rsidR="005A0038" w:rsidRDefault="005A0038" w:rsidP="005A0038">
      <w:pPr>
        <w:spacing w:line="480" w:lineRule="auto"/>
        <w:ind w:firstLine="720"/>
        <w:contextualSpacing/>
      </w:pPr>
      <w:proofErr w:type="gramStart"/>
      <w:r>
        <w:t>Section 30.</w:t>
      </w:r>
      <w:proofErr w:type="gramEnd"/>
      <w:r>
        <w:t xml:space="preserve">  Every member of a credit union shall hold 1 share and may hold shares or make deposits, or both, therein, in his own name and he may jointly, with one or more persons, hold shares or make deposits, or both.  An organizational member may purchase shares or make deposits; provided, however, th</w:t>
      </w:r>
      <w:r w:rsidRPr="004B5823">
        <w:t xml:space="preserve">at the total of such payments by all organizational members shall not exceed, at any time, twenty-five </w:t>
      </w:r>
      <w:r>
        <w:t>percent of the assets of the credit union.</w:t>
      </w:r>
    </w:p>
    <w:p w:rsidR="005A0038" w:rsidRDefault="005A0038" w:rsidP="005A0038">
      <w:pPr>
        <w:spacing w:line="480" w:lineRule="auto"/>
        <w:ind w:firstLine="720"/>
        <w:contextualSpacing/>
      </w:pPr>
      <w:r w:rsidRPr="004B5823">
        <w:t>The provisions of this section shall apply to all members of credit unions which are insured by the National Credit Union Administration; provided, however, that no such credit union shall accept deposits or payments for shares for the account of a shareholder or depositor in excess of the amount which is insured by said administration unless the excess is insured by the Massachusetts Credit Union Share Insurance Corporation pursuant to section six D of chapter two hundred and ninety-four of the Acts of nineteen hundred and sixty-one.</w:t>
      </w:r>
    </w:p>
    <w:p w:rsidR="005A0038" w:rsidRDefault="005A0038" w:rsidP="005A0038">
      <w:pPr>
        <w:spacing w:line="480" w:lineRule="auto"/>
        <w:contextualSpacing/>
      </w:pPr>
      <w:r>
        <w:t xml:space="preserve"> </w:t>
      </w:r>
      <w:proofErr w:type="gramStart"/>
      <w:r>
        <w:t>SECTION 2.</w:t>
      </w:r>
      <w:proofErr w:type="gramEnd"/>
      <w:r>
        <w:t xml:space="preserve">  Section 32 of said chapter 171, as so </w:t>
      </w:r>
      <w:proofErr w:type="gramStart"/>
      <w:r>
        <w:t>appearing,</w:t>
      </w:r>
      <w:proofErr w:type="gramEnd"/>
      <w:r>
        <w:t xml:space="preserve"> is hereby amended by striking out the first paragraph and inserting in its place the following paragraph: -</w:t>
      </w:r>
    </w:p>
    <w:p w:rsidR="005A0038" w:rsidRDefault="005A0038" w:rsidP="005A0038">
      <w:pPr>
        <w:spacing w:line="480" w:lineRule="auto"/>
        <w:ind w:firstLine="720"/>
        <w:contextualSpacing/>
      </w:pPr>
      <w:proofErr w:type="gramStart"/>
      <w:r>
        <w:lastRenderedPageBreak/>
        <w:t>Section 32.</w:t>
      </w:r>
      <w:proofErr w:type="gramEnd"/>
      <w:r>
        <w:t xml:space="preserve">  Any of the shares or deposits authorized by section thirty may, if the directors of the credit union so determine, be received as term shares or deposits, subject to the provisions of this section.</w:t>
      </w:r>
    </w:p>
    <w:p w:rsidR="005A0038" w:rsidRDefault="005A0038" w:rsidP="005A0038">
      <w:pPr>
        <w:spacing w:line="480" w:lineRule="auto"/>
        <w:contextualSpacing/>
      </w:pPr>
      <w:proofErr w:type="gramStart"/>
      <w:r>
        <w:t>SECTION 3.</w:t>
      </w:r>
      <w:proofErr w:type="gramEnd"/>
      <w:r>
        <w:t xml:space="preserve">  Chapter 171 is hereby further amended by striking out section 33, as so appearing, and inserting in place thereof the following section: -</w:t>
      </w:r>
    </w:p>
    <w:p w:rsidR="005A0038" w:rsidRDefault="005A0038" w:rsidP="005A0038">
      <w:pPr>
        <w:spacing w:line="480" w:lineRule="auto"/>
        <w:ind w:firstLine="720"/>
        <w:contextualSpacing/>
      </w:pPr>
      <w:proofErr w:type="gramStart"/>
      <w:r>
        <w:t>Section 33.</w:t>
      </w:r>
      <w:proofErr w:type="gramEnd"/>
      <w:r>
        <w:t xml:space="preserve">  A credit union may also contract, on terms to be agreed upon, with a person eligible for membership in the credit union or a member of such person's family, for the deposit at intervals within a period of twelve months, of sums of money, to be known as club deposits and may pay interest or dividends thereon in the amount decided by its board of directors, but at no higher rate than that paid on its regular deposits or as regular dividends on shares.</w:t>
      </w:r>
    </w:p>
    <w:p w:rsidR="005A0038" w:rsidRDefault="005A0038" w:rsidP="005A0038">
      <w:pPr>
        <w:spacing w:line="480" w:lineRule="auto"/>
        <w:contextualSpacing/>
      </w:pPr>
      <w:proofErr w:type="gramStart"/>
      <w:r>
        <w:t>SECTION 4.</w:t>
      </w:r>
      <w:proofErr w:type="gramEnd"/>
      <w:r>
        <w:t xml:space="preserve">  Section 34 of chapter 171, as so </w:t>
      </w:r>
      <w:proofErr w:type="gramStart"/>
      <w:r>
        <w:t>appearing,</w:t>
      </w:r>
      <w:proofErr w:type="gramEnd"/>
      <w:r>
        <w:t xml:space="preserve"> is hereby amended by striking out the first paragraph and inserting in place thereof the following paragraph: —</w:t>
      </w:r>
    </w:p>
    <w:p w:rsidR="005A0038" w:rsidRDefault="005A0038" w:rsidP="005A0038">
      <w:pPr>
        <w:spacing w:line="480" w:lineRule="auto"/>
        <w:contextualSpacing/>
      </w:pPr>
      <w:r>
        <w:tab/>
      </w:r>
      <w:proofErr w:type="gramStart"/>
      <w:r>
        <w:t>Section 34.</w:t>
      </w:r>
      <w:proofErr w:type="gramEnd"/>
      <w:r>
        <w:t xml:space="preserve">  Any of the shares or deposits authorized by section thirty except club deposits, if the directors so determine, and if the share and deposit liabilities are insured in full under federal or state law, or both, may be received as special notice accounts subject to the provisions of this section. </w:t>
      </w:r>
    </w:p>
    <w:p w:rsidR="000C49DD" w:rsidRDefault="005A0038">
      <w:pPr>
        <w:spacing w:line="336" w:lineRule="auto"/>
      </w:pPr>
      <w:r>
        <w:rPr>
          <w:rFonts w:ascii="Times New Roman"/>
        </w:rPr>
        <w:tab/>
      </w:r>
    </w:p>
    <w:sectPr w:rsidR="000C49DD" w:rsidSect="000C49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49DD"/>
    <w:rsid w:val="000C49DD"/>
    <w:rsid w:val="005A0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38"/>
    <w:rPr>
      <w:rFonts w:ascii="Tahoma" w:hAnsi="Tahoma" w:cs="Tahoma"/>
      <w:sz w:val="16"/>
      <w:szCs w:val="16"/>
    </w:rPr>
  </w:style>
  <w:style w:type="character" w:styleId="LineNumber">
    <w:name w:val="line number"/>
    <w:basedOn w:val="DefaultParagraphFont"/>
    <w:uiPriority w:val="99"/>
    <w:semiHidden/>
    <w:unhideWhenUsed/>
    <w:rsid w:val="005A00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3009</Characters>
  <Application>Microsoft Office Word</Application>
  <DocSecurity>0</DocSecurity>
  <Lines>25</Lines>
  <Paragraphs>7</Paragraphs>
  <ScaleCrop>false</ScaleCrop>
  <Company>Massachusetts Legislature</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2009-01-13T00:10:00Z</dcterms:created>
  <dcterms:modified xsi:type="dcterms:W3CDTF">2009-01-13T00:12:00Z</dcterms:modified>
</cp:coreProperties>
</file>