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AB" w:rsidRDefault="006F07D0">
      <w:pPr>
        <w:suppressLineNumbers/>
        <w:spacing w:after="2"/>
        <w:jc w:val="center"/>
      </w:pPr>
      <w:r>
        <w:rPr>
          <w:rFonts w:ascii="Arial"/>
          <w:sz w:val="18"/>
        </w:rPr>
        <w:t>SENATE DOCKET, NO.         FILED ON: 1/13/2009</w:t>
      </w:r>
    </w:p>
    <w:p w:rsidR="00B152AB" w:rsidRDefault="006F07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71FB6" w:rsidP="00DB534B">
            <w:pPr>
              <w:suppressLineNumbers/>
              <w:jc w:val="right"/>
              <w:rPr>
                <w:b/>
                <w:sz w:val="28"/>
              </w:rPr>
            </w:pPr>
          </w:p>
        </w:tc>
      </w:tr>
    </w:tbl>
    <w:p w:rsidR="00B152AB" w:rsidRDefault="006F07D0">
      <w:pPr>
        <w:suppressLineNumbers/>
        <w:spacing w:before="2" w:after="2"/>
        <w:jc w:val="center"/>
      </w:pPr>
      <w:r>
        <w:rPr>
          <w:rFonts w:ascii="Old English Text MT"/>
          <w:sz w:val="32"/>
        </w:rPr>
        <w:t>The Commonwealth of Massachusetts</w:t>
      </w:r>
    </w:p>
    <w:p w:rsidR="00B152AB" w:rsidRDefault="006F07D0">
      <w:pPr>
        <w:suppressLineNumbers/>
        <w:spacing w:after="2"/>
        <w:jc w:val="center"/>
      </w:pPr>
      <w:r>
        <w:rPr>
          <w:rFonts w:ascii="Times New Roman"/>
          <w:b/>
          <w:sz w:val="32"/>
          <w:vertAlign w:val="superscript"/>
        </w:rPr>
        <w:t>_______________</w:t>
      </w:r>
    </w:p>
    <w:p w:rsidR="00B152AB" w:rsidRDefault="006F07D0">
      <w:pPr>
        <w:suppressLineNumbers/>
        <w:spacing w:before="2"/>
        <w:jc w:val="center"/>
      </w:pPr>
      <w:r>
        <w:rPr>
          <w:rFonts w:ascii="Times New Roman"/>
          <w:sz w:val="20"/>
        </w:rPr>
        <w:t>PRESENTED BY:</w:t>
      </w:r>
    </w:p>
    <w:p w:rsidR="00B152AB" w:rsidRDefault="006F07D0">
      <w:pPr>
        <w:suppressLineNumbers/>
        <w:spacing w:after="2"/>
        <w:jc w:val="center"/>
      </w:pPr>
      <w:r>
        <w:rPr>
          <w:rFonts w:ascii="Times New Roman"/>
          <w:b/>
          <w:sz w:val="24"/>
        </w:rPr>
        <w:t>Cynthia Stone Creem</w:t>
      </w:r>
    </w:p>
    <w:p w:rsidR="00B152AB" w:rsidRDefault="006F07D0">
      <w:pPr>
        <w:suppressLineNumbers/>
        <w:jc w:val="center"/>
      </w:pPr>
      <w:r>
        <w:rPr>
          <w:rFonts w:ascii="Times New Roman"/>
          <w:b/>
          <w:sz w:val="32"/>
          <w:vertAlign w:val="superscript"/>
        </w:rPr>
        <w:t>_______________</w:t>
      </w:r>
    </w:p>
    <w:p w:rsidR="00B152AB" w:rsidRDefault="006F07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52AB" w:rsidRDefault="006F07D0">
      <w:pPr>
        <w:suppressLineNumbers/>
      </w:pPr>
      <w:r>
        <w:rPr>
          <w:rFonts w:ascii="Times New Roman"/>
          <w:sz w:val="20"/>
        </w:rPr>
        <w:tab/>
        <w:t>The undersigned legislators and/or citizens respectfully petition for the passage of the accompanying bill:</w:t>
      </w:r>
    </w:p>
    <w:p w:rsidR="00B152AB" w:rsidRDefault="006F07D0">
      <w:pPr>
        <w:suppressLineNumbers/>
        <w:spacing w:after="2"/>
        <w:jc w:val="center"/>
      </w:pPr>
      <w:proofErr w:type="gramStart"/>
      <w:r>
        <w:rPr>
          <w:rFonts w:ascii="Times New Roman"/>
          <w:sz w:val="24"/>
        </w:rPr>
        <w:t>An Act Relative to Classification of Prisoners.</w:t>
      </w:r>
      <w:proofErr w:type="gramEnd"/>
    </w:p>
    <w:p w:rsidR="00B152AB" w:rsidRDefault="006F07D0">
      <w:pPr>
        <w:suppressLineNumbers/>
        <w:spacing w:after="2"/>
        <w:jc w:val="center"/>
      </w:pPr>
      <w:r>
        <w:rPr>
          <w:rFonts w:ascii="Times New Roman"/>
          <w:b/>
          <w:sz w:val="32"/>
          <w:vertAlign w:val="superscript"/>
        </w:rPr>
        <w:t>_______________</w:t>
      </w:r>
    </w:p>
    <w:p w:rsidR="00B152AB" w:rsidRDefault="006F07D0">
      <w:pPr>
        <w:suppressLineNumbers/>
        <w:jc w:val="center"/>
      </w:pPr>
      <w:r>
        <w:rPr>
          <w:rFonts w:ascii="Times New Roman"/>
          <w:sz w:val="20"/>
        </w:rPr>
        <w:t>PETITION OF:</w:t>
      </w:r>
    </w:p>
    <w:p w:rsidR="00B152AB" w:rsidRDefault="00B152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52AB">
            <w:tc>
              <w:tcPr>
                <w:tcW w:w="4500" w:type="dxa"/>
                <w:tcBorders>
                  <w:top w:val="nil"/>
                  <w:bottom w:val="single" w:sz="4" w:space="0" w:color="auto"/>
                  <w:right w:val="single" w:sz="4" w:space="0" w:color="auto"/>
                </w:tcBorders>
              </w:tcPr>
              <w:p w:rsidR="00B152AB" w:rsidRDefault="006F07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52AB" w:rsidRDefault="006F07D0">
                <w:pPr>
                  <w:suppressLineNumbers/>
                  <w:spacing w:after="2"/>
                  <w:rPr>
                    <w:smallCaps/>
                  </w:rPr>
                </w:pPr>
                <w:r>
                  <w:rPr>
                    <w:rFonts w:ascii="Times New Roman"/>
                    <w:smallCaps/>
                    <w:sz w:val="24"/>
                  </w:rPr>
                  <w:t>District/Address:</w:t>
                </w:r>
              </w:p>
            </w:tc>
          </w:tr>
        </w:tbl>
      </w:sdtContent>
    </w:sdt>
    <w:p w:rsidR="00B152AB" w:rsidRDefault="006F07D0">
      <w:pPr>
        <w:suppressLineNumbers/>
      </w:pPr>
      <w:r>
        <w:br w:type="page"/>
      </w:r>
    </w:p>
    <w:p w:rsidR="00B152AB" w:rsidRDefault="006F07D0">
      <w:pPr>
        <w:suppressLineNumbers/>
        <w:spacing w:before="2" w:after="2"/>
        <w:jc w:val="center"/>
      </w:pPr>
      <w:r>
        <w:rPr>
          <w:rFonts w:ascii="Old English Text MT"/>
          <w:sz w:val="32"/>
        </w:rPr>
        <w:lastRenderedPageBreak/>
        <w:t>The Commonwealth of Massachusetts</w:t>
      </w:r>
      <w:r>
        <w:rPr>
          <w:rFonts w:ascii="Old English Text MT"/>
          <w:sz w:val="32"/>
        </w:rPr>
        <w:br/>
      </w:r>
    </w:p>
    <w:p w:rsidR="00B152AB" w:rsidRDefault="006F07D0">
      <w:pPr>
        <w:suppressLineNumbers/>
        <w:spacing w:after="2"/>
        <w:jc w:val="center"/>
      </w:pPr>
      <w:r>
        <w:rPr>
          <w:rFonts w:ascii="Times New Roman"/>
          <w:b/>
          <w:sz w:val="24"/>
          <w:vertAlign w:val="superscript"/>
        </w:rPr>
        <w:t>_______________</w:t>
      </w:r>
    </w:p>
    <w:p w:rsidR="00B152AB" w:rsidRDefault="006F07D0">
      <w:pPr>
        <w:suppressLineNumbers/>
        <w:spacing w:after="2"/>
        <w:jc w:val="center"/>
      </w:pPr>
      <w:r>
        <w:rPr>
          <w:rFonts w:ascii="Times New Roman"/>
          <w:b/>
          <w:sz w:val="18"/>
        </w:rPr>
        <w:t>In the Year Two Thousand and Nine</w:t>
      </w:r>
    </w:p>
    <w:p w:rsidR="00B152AB" w:rsidRDefault="006F07D0">
      <w:pPr>
        <w:suppressLineNumbers/>
        <w:spacing w:after="2"/>
        <w:jc w:val="center"/>
      </w:pPr>
      <w:r>
        <w:rPr>
          <w:rFonts w:ascii="Times New Roman"/>
          <w:b/>
          <w:sz w:val="24"/>
          <w:vertAlign w:val="superscript"/>
        </w:rPr>
        <w:t>_______________</w:t>
      </w:r>
    </w:p>
    <w:p w:rsidR="00B152AB" w:rsidRDefault="006F07D0">
      <w:pPr>
        <w:suppressLineNumbers/>
        <w:spacing w:after="2"/>
      </w:pPr>
      <w:r>
        <w:rPr>
          <w:sz w:val="14"/>
        </w:rPr>
        <w:br/>
      </w:r>
      <w:r>
        <w:br/>
      </w:r>
    </w:p>
    <w:p w:rsidR="00B152AB" w:rsidRDefault="006F07D0">
      <w:pPr>
        <w:suppressLineNumbers/>
      </w:pPr>
      <w:proofErr w:type="gramStart"/>
      <w:r>
        <w:rPr>
          <w:rFonts w:ascii="Times New Roman"/>
          <w:smallCaps/>
          <w:sz w:val="28"/>
        </w:rPr>
        <w:t>An Act Relative to Classification of Prisoners.</w:t>
      </w:r>
      <w:proofErr w:type="gramEnd"/>
      <w:r>
        <w:br/>
      </w:r>
      <w:r>
        <w:br/>
      </w:r>
      <w:r>
        <w:br/>
      </w:r>
    </w:p>
    <w:p w:rsidR="00B152AB" w:rsidRDefault="006F07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F07D0" w:rsidRPr="00871FB6" w:rsidRDefault="006F07D0" w:rsidP="006F07D0">
      <w:pPr>
        <w:spacing w:line="480" w:lineRule="auto"/>
        <w:rPr>
          <w:rFonts w:ascii="Times New Roman" w:hAnsi="Times New Roman"/>
          <w:sz w:val="24"/>
        </w:rPr>
      </w:pPr>
      <w:r w:rsidRPr="00871FB6">
        <w:rPr>
          <w:rFonts w:ascii="Times New Roman" w:hAnsi="Times New Roman"/>
        </w:rPr>
        <w:tab/>
      </w:r>
      <w:proofErr w:type="gramStart"/>
      <w:r w:rsidRPr="00871FB6">
        <w:rPr>
          <w:rFonts w:ascii="Times New Roman" w:hAnsi="Times New Roman"/>
          <w:sz w:val="24"/>
        </w:rPr>
        <w:t>SECTION 1.</w:t>
      </w:r>
      <w:proofErr w:type="gramEnd"/>
      <w:r w:rsidRPr="00871FB6">
        <w:rPr>
          <w:rFonts w:ascii="Times New Roman" w:hAnsi="Times New Roman"/>
          <w:sz w:val="24"/>
        </w:rPr>
        <w:t xml:space="preserve"> Section 1 of chapter 125 of the General Laws, as app</w:t>
      </w:r>
      <w:r w:rsidR="00871FB6">
        <w:rPr>
          <w:rFonts w:ascii="Times New Roman" w:hAnsi="Times New Roman"/>
          <w:sz w:val="24"/>
        </w:rPr>
        <w:t>earing in the 2006 Official Edi</w:t>
      </w:r>
      <w:r w:rsidRPr="00871FB6">
        <w:rPr>
          <w:rFonts w:ascii="Times New Roman" w:hAnsi="Times New Roman"/>
          <w:sz w:val="24"/>
        </w:rPr>
        <w:t>tion, is hereby amended by deleting all subsections after subsection (f) and inserting the following in place thereof the following subsections:-</w:t>
      </w:r>
    </w:p>
    <w:p w:rsidR="006F07D0" w:rsidRPr="00871FB6" w:rsidRDefault="006F07D0" w:rsidP="006F07D0">
      <w:pPr>
        <w:spacing w:line="480" w:lineRule="auto"/>
        <w:rPr>
          <w:rFonts w:ascii="Times New Roman" w:hAnsi="Times New Roman"/>
          <w:sz w:val="24"/>
        </w:rPr>
      </w:pPr>
      <w:r w:rsidRPr="00871FB6">
        <w:rPr>
          <w:rFonts w:ascii="Times New Roman" w:hAnsi="Times New Roman"/>
          <w:sz w:val="24"/>
        </w:rPr>
        <w:t>(g) “</w:t>
      </w:r>
      <w:proofErr w:type="gramStart"/>
      <w:r w:rsidRPr="00871FB6">
        <w:rPr>
          <w:rFonts w:ascii="Times New Roman" w:hAnsi="Times New Roman"/>
          <w:sz w:val="24"/>
        </w:rPr>
        <w:t>custody</w:t>
      </w:r>
      <w:proofErr w:type="gramEnd"/>
      <w:r w:rsidRPr="00871FB6">
        <w:rPr>
          <w:rFonts w:ascii="Times New Roman" w:hAnsi="Times New Roman"/>
          <w:sz w:val="24"/>
        </w:rPr>
        <w:t>”, physical or constructive control of an inmate in a state or county correctional facility;</w:t>
      </w:r>
    </w:p>
    <w:p w:rsidR="006F07D0" w:rsidRPr="00871FB6" w:rsidRDefault="006F07D0" w:rsidP="006F07D0">
      <w:pPr>
        <w:spacing w:line="480" w:lineRule="auto"/>
        <w:rPr>
          <w:rFonts w:ascii="Times New Roman" w:hAnsi="Times New Roman"/>
          <w:sz w:val="24"/>
        </w:rPr>
      </w:pPr>
      <w:r w:rsidRPr="00871FB6">
        <w:rPr>
          <w:rFonts w:ascii="Times New Roman" w:hAnsi="Times New Roman"/>
          <w:sz w:val="24"/>
        </w:rPr>
        <w:t>(h) “</w:t>
      </w:r>
      <w:proofErr w:type="gramStart"/>
      <w:r w:rsidRPr="00871FB6">
        <w:rPr>
          <w:rFonts w:ascii="Times New Roman" w:hAnsi="Times New Roman"/>
          <w:sz w:val="24"/>
        </w:rPr>
        <w:t>department</w:t>
      </w:r>
      <w:proofErr w:type="gramEnd"/>
      <w:r w:rsidRPr="00871FB6">
        <w:rPr>
          <w:rFonts w:ascii="Times New Roman" w:hAnsi="Times New Roman"/>
          <w:sz w:val="24"/>
        </w:rPr>
        <w:t xml:space="preserve">”, the department of correction; </w:t>
      </w:r>
    </w:p>
    <w:p w:rsidR="006F07D0" w:rsidRPr="00E52E02" w:rsidRDefault="006F07D0" w:rsidP="006F07D0">
      <w:pPr>
        <w:pStyle w:val="NormalWeb"/>
        <w:spacing w:before="0" w:beforeAutospacing="0" w:after="0" w:afterAutospacing="0" w:line="480" w:lineRule="auto"/>
      </w:pPr>
      <w:r w:rsidRPr="00E52E02">
        <w:t>(</w:t>
      </w:r>
      <w:proofErr w:type="spellStart"/>
      <w:r w:rsidRPr="00E52E02">
        <w:t>i</w:t>
      </w:r>
      <w:proofErr w:type="spellEnd"/>
      <w:r w:rsidRPr="00E52E02">
        <w:t>) “</w:t>
      </w:r>
      <w:proofErr w:type="gramStart"/>
      <w:r w:rsidRPr="00E52E02">
        <w:t>gainful</w:t>
      </w:r>
      <w:proofErr w:type="gramEnd"/>
      <w:r w:rsidRPr="00E52E02">
        <w:t xml:space="preserve"> employment”, employment within or without any correctional facility including but not limited to labor for the operation and maintenance of any correctional facility; </w:t>
      </w:r>
    </w:p>
    <w:p w:rsidR="006F07D0" w:rsidRPr="00E52E02" w:rsidRDefault="006F07D0" w:rsidP="006F07D0">
      <w:pPr>
        <w:pStyle w:val="NormalWeb"/>
        <w:spacing w:before="0" w:beforeAutospacing="0" w:after="0" w:afterAutospacing="0" w:line="480" w:lineRule="auto"/>
      </w:pPr>
      <w:r w:rsidRPr="00E52E02">
        <w:t>(j) “</w:t>
      </w:r>
      <w:proofErr w:type="gramStart"/>
      <w:r w:rsidRPr="00E52E02">
        <w:t>inmate</w:t>
      </w:r>
      <w:proofErr w:type="gramEnd"/>
      <w:r w:rsidRPr="00E52E02">
        <w:t xml:space="preserve">”, a committed offender or such other person as is placed in custody in a correctional facility in accordance with law; </w:t>
      </w:r>
    </w:p>
    <w:p w:rsidR="006F07D0" w:rsidRPr="00E52E02" w:rsidRDefault="006F07D0" w:rsidP="006F07D0">
      <w:pPr>
        <w:pStyle w:val="NormalWeb"/>
        <w:spacing w:before="0" w:beforeAutospacing="0" w:after="0" w:afterAutospacing="0" w:line="480" w:lineRule="auto"/>
      </w:pPr>
      <w:r w:rsidRPr="00E52E02">
        <w:t>(k) “</w:t>
      </w:r>
      <w:proofErr w:type="gramStart"/>
      <w:r w:rsidRPr="00E52E02">
        <w:t>institution</w:t>
      </w:r>
      <w:proofErr w:type="gramEnd"/>
      <w:r w:rsidRPr="00E52E02">
        <w:t xml:space="preserve">”, facility; </w:t>
      </w:r>
    </w:p>
    <w:p w:rsidR="006F07D0" w:rsidRPr="00E52E02" w:rsidRDefault="006F07D0" w:rsidP="006F07D0">
      <w:pPr>
        <w:pStyle w:val="NormalWeb"/>
        <w:spacing w:before="0" w:beforeAutospacing="0" w:after="0" w:afterAutospacing="0" w:line="480" w:lineRule="auto"/>
      </w:pPr>
      <w:r w:rsidRPr="00E52E02">
        <w:t>(l) “</w:t>
      </w:r>
      <w:proofErr w:type="gramStart"/>
      <w:r w:rsidRPr="00E52E02">
        <w:t>penal</w:t>
      </w:r>
      <w:proofErr w:type="gramEnd"/>
      <w:r w:rsidRPr="00E52E02">
        <w:t xml:space="preserve"> institution”, correctional facility; </w:t>
      </w:r>
    </w:p>
    <w:p w:rsidR="006F07D0" w:rsidRPr="00E52E02" w:rsidRDefault="006F07D0" w:rsidP="006F07D0">
      <w:pPr>
        <w:pStyle w:val="NormalWeb"/>
        <w:spacing w:before="0" w:beforeAutospacing="0" w:after="0" w:afterAutospacing="0" w:line="480" w:lineRule="auto"/>
      </w:pPr>
      <w:r w:rsidRPr="00E52E02">
        <w:t>(m) “</w:t>
      </w:r>
      <w:proofErr w:type="gramStart"/>
      <w:r w:rsidRPr="00E52E02">
        <w:t>prison</w:t>
      </w:r>
      <w:proofErr w:type="gramEnd"/>
      <w:r w:rsidRPr="00E52E02">
        <w:t xml:space="preserve">”, correctional facility; </w:t>
      </w:r>
    </w:p>
    <w:p w:rsidR="006F07D0" w:rsidRPr="00E52E02" w:rsidRDefault="006F07D0" w:rsidP="006F07D0">
      <w:pPr>
        <w:pStyle w:val="NormalWeb"/>
        <w:spacing w:before="0" w:beforeAutospacing="0" w:after="0" w:afterAutospacing="0" w:line="480" w:lineRule="auto"/>
      </w:pPr>
      <w:r w:rsidRPr="00E52E02">
        <w:lastRenderedPageBreak/>
        <w:t>(n) “</w:t>
      </w:r>
      <w:proofErr w:type="gramStart"/>
      <w:r w:rsidRPr="00E52E02">
        <w:t>prisoner</w:t>
      </w:r>
      <w:proofErr w:type="gramEnd"/>
      <w:r w:rsidRPr="00E52E02">
        <w:t xml:space="preserve">”, a committed offender and such other person as is placed in custody in a correctional facility in accordance with law; </w:t>
      </w:r>
    </w:p>
    <w:p w:rsidR="006F07D0" w:rsidRPr="00E52E02" w:rsidRDefault="006F07D0" w:rsidP="006F07D0">
      <w:pPr>
        <w:pStyle w:val="NormalWeb"/>
        <w:spacing w:before="0" w:beforeAutospacing="0" w:after="0" w:afterAutospacing="0" w:line="480" w:lineRule="auto"/>
      </w:pPr>
      <w:r w:rsidRPr="00E52E02">
        <w:t xml:space="preserve">(o) “state correctional facility”, any correctional facility owned, operated, administered or subject to the control of the department of correction, including but not limited to: Massachusetts Correctional Institution, Cedar Junction; Massachusetts Correctional Institution, Norfolk; Massachusetts Correctional Institution, Concord; Massachusetts Correctional Institution, Framingham; Massachusetts Correctional Institution, Bridgewater; Massachusetts Correctional Institution, Plymouth; Massachusetts Correctional Institution, Warwick; Massachusetts Correctional Institution, Monroe; </w:t>
      </w:r>
    </w:p>
    <w:p w:rsidR="006F07D0" w:rsidRPr="00E52E02" w:rsidRDefault="006F07D0" w:rsidP="006F07D0">
      <w:pPr>
        <w:pStyle w:val="NormalWeb"/>
        <w:spacing w:before="0" w:beforeAutospacing="0" w:after="0" w:afterAutospacing="0" w:line="480" w:lineRule="auto"/>
      </w:pPr>
      <w:r w:rsidRPr="00E52E02">
        <w:t>(p) “</w:t>
      </w:r>
      <w:proofErr w:type="gramStart"/>
      <w:r w:rsidRPr="00E52E02">
        <w:t>state</w:t>
      </w:r>
      <w:proofErr w:type="gramEnd"/>
      <w:r w:rsidRPr="00E52E02">
        <w:t xml:space="preserve"> prison”, Massachusetts Correctional Institution, Cedar Junction; </w:t>
      </w:r>
    </w:p>
    <w:p w:rsidR="006F07D0" w:rsidRPr="00E52E02" w:rsidRDefault="006F07D0" w:rsidP="006F07D0">
      <w:pPr>
        <w:pStyle w:val="NormalWeb"/>
        <w:spacing w:before="0" w:beforeAutospacing="0" w:after="0" w:afterAutospacing="0" w:line="480" w:lineRule="auto"/>
      </w:pPr>
      <w:r w:rsidRPr="00E52E02">
        <w:t>(q) “</w:t>
      </w:r>
      <w:proofErr w:type="gramStart"/>
      <w:r w:rsidRPr="00E52E02">
        <w:t>superintendent</w:t>
      </w:r>
      <w:proofErr w:type="gramEnd"/>
      <w:r w:rsidRPr="00E52E02">
        <w:t xml:space="preserve">”, the chief administrative officer of a state correctional facility. </w:t>
      </w:r>
    </w:p>
    <w:p w:rsidR="006F07D0" w:rsidRPr="00E52E02" w:rsidRDefault="006F07D0" w:rsidP="006F07D0">
      <w:pPr>
        <w:pStyle w:val="NormalWeb"/>
        <w:spacing w:before="0" w:beforeAutospacing="0" w:after="0" w:afterAutospacing="0" w:line="480" w:lineRule="auto"/>
      </w:pPr>
    </w:p>
    <w:p w:rsidR="006F07D0" w:rsidRPr="00E52E02" w:rsidRDefault="006F07D0" w:rsidP="006F07D0">
      <w:pPr>
        <w:pStyle w:val="NormalWeb"/>
        <w:spacing w:before="0" w:beforeAutospacing="0" w:after="0" w:afterAutospacing="0" w:line="480" w:lineRule="auto"/>
      </w:pPr>
      <w:proofErr w:type="gramStart"/>
      <w:r w:rsidRPr="00E52E02">
        <w:t>SECTION 2.</w:t>
      </w:r>
      <w:proofErr w:type="gramEnd"/>
      <w:r w:rsidRPr="00E52E02">
        <w:t xml:space="preserve"> </w:t>
      </w:r>
      <w:r>
        <w:t>S</w:t>
      </w:r>
      <w:r w:rsidRPr="00E52E02">
        <w:t xml:space="preserve">ection 16 of chapter 126 </w:t>
      </w:r>
      <w:r>
        <w:t xml:space="preserve">of the General Laws, as so appearing, is hereby amended </w:t>
      </w:r>
      <w:r w:rsidRPr="00E52E02">
        <w:t>by striking out the first sentence and inserting in place thereof the following</w:t>
      </w:r>
      <w:r>
        <w:t xml:space="preserve"> sentence</w:t>
      </w:r>
      <w:r w:rsidRPr="00E52E02">
        <w:t>:</w:t>
      </w:r>
      <w:r>
        <w:t>-</w:t>
      </w:r>
    </w:p>
    <w:p w:rsidR="006F07D0" w:rsidRPr="00E52E02" w:rsidRDefault="006F07D0" w:rsidP="006F07D0">
      <w:pPr>
        <w:pStyle w:val="NormalWeb"/>
        <w:spacing w:before="0" w:beforeAutospacing="0" w:after="0" w:afterAutospacing="0" w:line="480" w:lineRule="auto"/>
      </w:pPr>
      <w:r w:rsidRPr="00E52E02">
        <w:t>The sheriff shall have custody and control of the jails in his county, and except in Suffolk county, of the houses of correction therein, and shall have custody and physical or constructive control of all prisoners committed thereto, and shall keep the same himself or by his deputy as jailer, superintendent or keeper, and shall be responsible for them.</w:t>
      </w:r>
    </w:p>
    <w:p w:rsidR="006F07D0" w:rsidRPr="00E52E02" w:rsidRDefault="006F07D0" w:rsidP="006F07D0">
      <w:pPr>
        <w:pStyle w:val="NormalWeb"/>
        <w:spacing w:before="0" w:beforeAutospacing="0" w:after="0" w:afterAutospacing="0" w:line="480" w:lineRule="auto"/>
      </w:pPr>
    </w:p>
    <w:p w:rsidR="006F07D0" w:rsidRPr="00E52E02" w:rsidRDefault="006F07D0" w:rsidP="006F07D0">
      <w:pPr>
        <w:pStyle w:val="NormalWeb"/>
        <w:spacing w:before="0" w:beforeAutospacing="0" w:after="0" w:afterAutospacing="0" w:line="480" w:lineRule="auto"/>
      </w:pPr>
      <w:proofErr w:type="gramStart"/>
      <w:r w:rsidRPr="00E52E02">
        <w:t>SECTION 3.</w:t>
      </w:r>
      <w:proofErr w:type="gramEnd"/>
      <w:r w:rsidRPr="00E52E02">
        <w:t xml:space="preserve">  </w:t>
      </w:r>
      <w:r>
        <w:t>C</w:t>
      </w:r>
      <w:r w:rsidRPr="00E52E02">
        <w:t xml:space="preserve">hapter 127 </w:t>
      </w:r>
      <w:r>
        <w:t xml:space="preserve">of the General Laws, as so appearing, is hereby amended </w:t>
      </w:r>
      <w:r w:rsidRPr="00E52E02">
        <w:t>by inserting after section 20</w:t>
      </w:r>
      <w:r>
        <w:t>A</w:t>
      </w:r>
      <w:r w:rsidRPr="00E52E02">
        <w:t xml:space="preserve"> the following section:</w:t>
      </w:r>
      <w:r>
        <w:t>-</w:t>
      </w:r>
    </w:p>
    <w:p w:rsidR="006F07D0" w:rsidRDefault="006F07D0" w:rsidP="006F07D0">
      <w:pPr>
        <w:pStyle w:val="NormalWeb"/>
        <w:spacing w:before="0" w:beforeAutospacing="0" w:after="0" w:afterAutospacing="0" w:line="480" w:lineRule="auto"/>
      </w:pPr>
      <w:proofErr w:type="gramStart"/>
      <w:r w:rsidRPr="00E52E02">
        <w:t>Section 20B.</w:t>
      </w:r>
      <w:proofErr w:type="gramEnd"/>
      <w:r w:rsidRPr="00E52E02">
        <w:t xml:space="preserve">  </w:t>
      </w:r>
      <w:r>
        <w:t>Classification of prisoners; day reporting</w:t>
      </w:r>
    </w:p>
    <w:p w:rsidR="006F07D0" w:rsidRPr="00E52E02" w:rsidRDefault="006F07D0" w:rsidP="006F07D0">
      <w:pPr>
        <w:pStyle w:val="NormalWeb"/>
        <w:spacing w:before="0" w:beforeAutospacing="0" w:after="0" w:afterAutospacing="0" w:line="480" w:lineRule="auto"/>
      </w:pPr>
      <w:r w:rsidRPr="00E52E02">
        <w:lastRenderedPageBreak/>
        <w:t xml:space="preserve">The sheriff of any county may establish a day reporting program under which persons sentenced to the house of correction, except sex offenders, may be classified to constructive confinement.  Such program </w:t>
      </w:r>
      <w:r>
        <w:t>shall</w:t>
      </w:r>
      <w:r w:rsidRPr="00E52E02">
        <w:t xml:space="preserve"> include electronic monitoring of prisoners classified to the day reporting program.  Any inmate sentenced to such program shall agree in writing to conditions set by the sheriff, who shall retain the right to revoke or alter such classification at will.</w:t>
      </w:r>
    </w:p>
    <w:p w:rsidR="006F07D0" w:rsidRPr="00E52E02" w:rsidRDefault="006F07D0" w:rsidP="006F07D0">
      <w:pPr>
        <w:pStyle w:val="NormalWeb"/>
        <w:spacing w:before="0" w:beforeAutospacing="0" w:after="0" w:afterAutospacing="0" w:line="480" w:lineRule="auto"/>
      </w:pPr>
    </w:p>
    <w:p w:rsidR="006F07D0" w:rsidRPr="00E52E02" w:rsidRDefault="006F07D0" w:rsidP="006F07D0">
      <w:pPr>
        <w:pStyle w:val="NormalWeb"/>
        <w:spacing w:before="0" w:beforeAutospacing="0" w:after="0" w:afterAutospacing="0" w:line="480" w:lineRule="auto"/>
      </w:pPr>
      <w:r w:rsidRPr="00E52E02">
        <w:t>No prisoner shall be classified to a day reporting program under this section until he has served the minimum mandatory sentence within the house of correction to which he is committed.</w:t>
      </w:r>
    </w:p>
    <w:p w:rsidR="006F07D0" w:rsidRPr="00E52E02" w:rsidRDefault="006F07D0" w:rsidP="006F07D0">
      <w:pPr>
        <w:pStyle w:val="NormalWeb"/>
        <w:spacing w:before="0" w:beforeAutospacing="0" w:after="0" w:afterAutospacing="0" w:line="480" w:lineRule="auto"/>
      </w:pPr>
    </w:p>
    <w:p w:rsidR="006F07D0" w:rsidRPr="00E52E02" w:rsidRDefault="006F07D0" w:rsidP="006F07D0">
      <w:pPr>
        <w:pStyle w:val="NormalWeb"/>
        <w:spacing w:before="0" w:beforeAutospacing="0" w:after="0" w:afterAutospacing="0" w:line="480" w:lineRule="auto"/>
      </w:pPr>
      <w:r>
        <w:t>A prisoner</w:t>
      </w:r>
      <w:r w:rsidRPr="00E52E02">
        <w:t xml:space="preserve"> classified to the day reporting program as set forth in this section and who abide</w:t>
      </w:r>
      <w:r>
        <w:t>s</w:t>
      </w:r>
      <w:r w:rsidRPr="00E52E02">
        <w:t xml:space="preserve"> by the conditions of said classification shall be credited </w:t>
      </w:r>
      <w:r>
        <w:t xml:space="preserve">time </w:t>
      </w:r>
      <w:r w:rsidRPr="00E52E02">
        <w:t>toward the serving of his sentence in the same manner as though he had served such time within the facility.</w:t>
      </w:r>
    </w:p>
    <w:p w:rsidR="006F07D0" w:rsidRPr="00E52E02" w:rsidRDefault="006F07D0" w:rsidP="006F07D0">
      <w:pPr>
        <w:pStyle w:val="NormalWeb"/>
        <w:spacing w:before="0" w:beforeAutospacing="0" w:after="0" w:afterAutospacing="0" w:line="480" w:lineRule="auto"/>
      </w:pPr>
    </w:p>
    <w:p w:rsidR="006F07D0" w:rsidRDefault="006F07D0" w:rsidP="006F07D0">
      <w:pPr>
        <w:pStyle w:val="NormalWeb"/>
        <w:spacing w:before="0" w:beforeAutospacing="0" w:after="0" w:afterAutospacing="0" w:line="480" w:lineRule="auto"/>
      </w:pPr>
      <w:proofErr w:type="gramStart"/>
      <w:r w:rsidRPr="00E52E02">
        <w:t>SECTION 4.</w:t>
      </w:r>
      <w:proofErr w:type="gramEnd"/>
      <w:r w:rsidRPr="00E52E02">
        <w:t xml:space="preserve">  </w:t>
      </w:r>
      <w:r>
        <w:t>S</w:t>
      </w:r>
      <w:r w:rsidRPr="00E52E02">
        <w:t xml:space="preserve">ection 21 of chapter 127 </w:t>
      </w:r>
      <w:r>
        <w:t xml:space="preserve">of the General Laws, as so appearing, is hereby amended, in line 3, </w:t>
      </w:r>
      <w:r w:rsidRPr="00E52E02">
        <w:t xml:space="preserve">by inserting after the </w:t>
      </w:r>
      <w:r>
        <w:t>word</w:t>
      </w:r>
      <w:r w:rsidRPr="00E52E02">
        <w:t xml:space="preserve"> “correction” the following</w:t>
      </w:r>
      <w:r>
        <w:t xml:space="preserve"> words</w:t>
      </w:r>
      <w:r w:rsidRPr="00E52E02">
        <w:t>:</w:t>
      </w:r>
      <w:r>
        <w:t>-</w:t>
      </w:r>
    </w:p>
    <w:p w:rsidR="006F07D0" w:rsidRPr="00E52E02" w:rsidRDefault="006F07D0" w:rsidP="006F07D0">
      <w:pPr>
        <w:pStyle w:val="NormalWeb"/>
        <w:spacing w:before="0" w:beforeAutospacing="0" w:after="0" w:afterAutospacing="0" w:line="480" w:lineRule="auto"/>
      </w:pPr>
      <w:proofErr w:type="gramStart"/>
      <w:r w:rsidRPr="00E52E02">
        <w:t>to</w:t>
      </w:r>
      <w:proofErr w:type="gramEnd"/>
      <w:r w:rsidRPr="00E52E02">
        <w:t xml:space="preserve"> physical</w:t>
      </w:r>
      <w:r>
        <w:t xml:space="preserve"> or constructive confinement,</w:t>
      </w:r>
    </w:p>
    <w:p w:rsidR="006F07D0" w:rsidRPr="00E52E02" w:rsidRDefault="006F07D0" w:rsidP="006F07D0">
      <w:pPr>
        <w:pStyle w:val="NormalWeb"/>
        <w:spacing w:before="0" w:beforeAutospacing="0" w:after="0" w:afterAutospacing="0" w:line="480" w:lineRule="auto"/>
      </w:pPr>
    </w:p>
    <w:p w:rsidR="006F07D0" w:rsidRDefault="006F07D0" w:rsidP="006F07D0">
      <w:pPr>
        <w:pStyle w:val="NormalWeb"/>
        <w:spacing w:before="0" w:beforeAutospacing="0" w:after="0" w:afterAutospacing="0" w:line="480" w:lineRule="auto"/>
      </w:pPr>
      <w:proofErr w:type="gramStart"/>
      <w:r w:rsidRPr="00E52E02">
        <w:t>SECTION 5.</w:t>
      </w:r>
      <w:proofErr w:type="gramEnd"/>
      <w:r w:rsidRPr="00E52E02">
        <w:t xml:space="preserve">  </w:t>
      </w:r>
      <w:r>
        <w:t>S</w:t>
      </w:r>
      <w:r w:rsidRPr="00E52E02">
        <w:t xml:space="preserve">ection 16 of chapter 268 </w:t>
      </w:r>
      <w:r>
        <w:t>of the General Laws, as so appearing, is hereby amended by inserting after the word</w:t>
      </w:r>
      <w:r w:rsidRPr="00E52E02">
        <w:t xml:space="preserve"> “branch,” </w:t>
      </w:r>
      <w:r>
        <w:t xml:space="preserve">in line 10, </w:t>
      </w:r>
      <w:r w:rsidRPr="00E52E02">
        <w:t>the following</w:t>
      </w:r>
      <w:r>
        <w:t xml:space="preserve"> words</w:t>
      </w:r>
      <w:r w:rsidRPr="00E52E02">
        <w:t>:</w:t>
      </w:r>
      <w:r>
        <w:t>-</w:t>
      </w:r>
    </w:p>
    <w:p w:rsidR="006F07D0" w:rsidRPr="00E52E02" w:rsidRDefault="006F07D0" w:rsidP="006F07D0">
      <w:pPr>
        <w:pStyle w:val="NormalWeb"/>
        <w:spacing w:before="0" w:beforeAutospacing="0" w:after="0" w:afterAutospacing="0" w:line="480" w:lineRule="auto"/>
      </w:pPr>
      <w:r w:rsidRPr="00E52E02">
        <w:t xml:space="preserve"> “</w:t>
      </w:r>
      <w:proofErr w:type="gramStart"/>
      <w:r w:rsidRPr="00E52E02">
        <w:t>or</w:t>
      </w:r>
      <w:proofErr w:type="gramEnd"/>
      <w:r w:rsidRPr="00E52E02">
        <w:t xml:space="preserve"> who, on any other form of constructive confinement, tampers with or otherwise attempts to disable electr</w:t>
      </w:r>
      <w:r>
        <w:t>onic monitoring of the prisoner,</w:t>
      </w:r>
      <w:r w:rsidRPr="00E52E02">
        <w:t>”</w:t>
      </w:r>
    </w:p>
    <w:p w:rsidR="006F07D0" w:rsidRPr="00E52E02" w:rsidRDefault="006F07D0" w:rsidP="006F07D0">
      <w:pPr>
        <w:pStyle w:val="NormalWeb"/>
        <w:spacing w:before="0" w:beforeAutospacing="0" w:after="0" w:afterAutospacing="0" w:line="480" w:lineRule="auto"/>
      </w:pPr>
    </w:p>
    <w:p w:rsidR="00B152AB" w:rsidRDefault="006F07D0" w:rsidP="006F07D0">
      <w:pPr>
        <w:pStyle w:val="NormalWeb"/>
        <w:spacing w:before="0" w:beforeAutospacing="0" w:after="0" w:afterAutospacing="0" w:line="480" w:lineRule="auto"/>
      </w:pPr>
      <w:proofErr w:type="gramStart"/>
      <w:r w:rsidRPr="00E52E02">
        <w:lastRenderedPageBreak/>
        <w:t>SECTION 6.</w:t>
      </w:r>
      <w:proofErr w:type="gramEnd"/>
      <w:r w:rsidRPr="00E52E02">
        <w:t xml:space="preserve">  </w:t>
      </w:r>
      <w:r>
        <w:t>S</w:t>
      </w:r>
      <w:r w:rsidRPr="00E52E02">
        <w:t xml:space="preserve">ection 34 of chapter 279 </w:t>
      </w:r>
      <w:r>
        <w:t>of the General Laws, as so appearing, is</w:t>
      </w:r>
      <w:r w:rsidRPr="00E52E02">
        <w:t xml:space="preserve"> hereby amended by inserting after the word “accordingly”</w:t>
      </w:r>
      <w:r>
        <w:t>, in line 5,</w:t>
      </w:r>
      <w:r w:rsidRPr="00E52E02">
        <w:t xml:space="preserve"> the following</w:t>
      </w:r>
      <w:r>
        <w:t xml:space="preserve"> words</w:t>
      </w:r>
      <w:r w:rsidRPr="00E52E02">
        <w:t>,</w:t>
      </w:r>
      <w:r>
        <w:t>-</w:t>
      </w:r>
      <w:r w:rsidRPr="00E52E02">
        <w:t xml:space="preserve"> “for the duration of the sentence and within classification guidelines of the facility to which said convict is committed.”</w:t>
      </w:r>
    </w:p>
    <w:sectPr w:rsidR="00B152AB" w:rsidSect="00B152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52AB"/>
    <w:rsid w:val="00687BAB"/>
    <w:rsid w:val="006F07D0"/>
    <w:rsid w:val="00871FB6"/>
    <w:rsid w:val="00B15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7D0"/>
    <w:rPr>
      <w:rFonts w:ascii="Tahoma" w:hAnsi="Tahoma" w:cs="Tahoma"/>
      <w:sz w:val="16"/>
      <w:szCs w:val="16"/>
    </w:rPr>
  </w:style>
  <w:style w:type="character" w:styleId="LineNumber">
    <w:name w:val="line number"/>
    <w:basedOn w:val="DefaultParagraphFont"/>
    <w:uiPriority w:val="99"/>
    <w:semiHidden/>
    <w:unhideWhenUsed/>
    <w:rsid w:val="006F07D0"/>
  </w:style>
  <w:style w:type="paragraph" w:styleId="NormalWeb">
    <w:name w:val="Normal (Web)"/>
    <w:basedOn w:val="Normal"/>
    <w:rsid w:val="006F0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747</Words>
  <Characters>4264</Characters>
  <Application>Microsoft Office Word</Application>
  <DocSecurity>0</DocSecurity>
  <Lines>35</Lines>
  <Paragraphs>10</Paragraphs>
  <ScaleCrop>false</ScaleCrop>
  <Company>Massachusetts Legislature</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2009-01-13T17:38:00Z</dcterms:created>
  <dcterms:modified xsi:type="dcterms:W3CDTF">2009-01-13T17:44:00Z</dcterms:modified>
</cp:coreProperties>
</file>