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216" w:rsidRDefault="006953E8">
      <w:pPr>
        <w:suppressLineNumbers/>
        <w:spacing w:after="2"/>
        <w:jc w:val="center"/>
      </w:pPr>
      <w:r>
        <w:rPr>
          <w:rFonts w:ascii="Arial"/>
          <w:sz w:val="18"/>
        </w:rPr>
        <w:t>SENATE DOCKET, NO.         FILED ON: 1/14/2009</w:t>
      </w:r>
    </w:p>
    <w:p w:rsidR="00521216" w:rsidRDefault="006953E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53E8" w:rsidP="00DB534B">
            <w:pPr>
              <w:suppressLineNumbers/>
              <w:jc w:val="right"/>
              <w:rPr>
                <w:b/>
                <w:sz w:val="28"/>
              </w:rPr>
            </w:pPr>
          </w:p>
        </w:tc>
      </w:tr>
    </w:tbl>
    <w:p w:rsidR="00521216" w:rsidRDefault="006953E8">
      <w:pPr>
        <w:suppressLineNumbers/>
        <w:spacing w:before="2" w:after="2"/>
        <w:jc w:val="center"/>
      </w:pPr>
      <w:r>
        <w:rPr>
          <w:rFonts w:ascii="Old English Text MT"/>
          <w:sz w:val="32"/>
        </w:rPr>
        <w:t>The Commonwealth of Massachusetts</w:t>
      </w:r>
    </w:p>
    <w:p w:rsidR="00521216" w:rsidRDefault="006953E8">
      <w:pPr>
        <w:suppressLineNumbers/>
        <w:spacing w:after="2"/>
        <w:jc w:val="center"/>
      </w:pPr>
      <w:r>
        <w:rPr>
          <w:rFonts w:ascii="Times New Roman"/>
          <w:b/>
          <w:sz w:val="32"/>
          <w:vertAlign w:val="superscript"/>
        </w:rPr>
        <w:t>_______________</w:t>
      </w:r>
    </w:p>
    <w:p w:rsidR="00521216" w:rsidRDefault="006953E8">
      <w:pPr>
        <w:suppressLineNumbers/>
        <w:spacing w:before="2"/>
        <w:jc w:val="center"/>
      </w:pPr>
      <w:r>
        <w:rPr>
          <w:rFonts w:ascii="Times New Roman"/>
          <w:sz w:val="20"/>
        </w:rPr>
        <w:t>PRESENTED BY:</w:t>
      </w:r>
    </w:p>
    <w:p w:rsidR="00521216" w:rsidRDefault="006953E8">
      <w:pPr>
        <w:suppressLineNumbers/>
        <w:spacing w:after="2"/>
        <w:jc w:val="center"/>
      </w:pPr>
      <w:r>
        <w:rPr>
          <w:rFonts w:ascii="Times New Roman"/>
          <w:b/>
          <w:sz w:val="24"/>
        </w:rPr>
        <w:t>Joan M. Menard</w:t>
      </w:r>
    </w:p>
    <w:p w:rsidR="00521216" w:rsidRDefault="006953E8">
      <w:pPr>
        <w:suppressLineNumbers/>
        <w:jc w:val="center"/>
      </w:pPr>
      <w:r>
        <w:rPr>
          <w:rFonts w:ascii="Times New Roman"/>
          <w:b/>
          <w:sz w:val="32"/>
          <w:vertAlign w:val="superscript"/>
        </w:rPr>
        <w:t>_______________</w:t>
      </w:r>
    </w:p>
    <w:p w:rsidR="00521216" w:rsidRDefault="006953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21216" w:rsidRDefault="006953E8">
      <w:pPr>
        <w:suppressLineNumbers/>
      </w:pPr>
      <w:r>
        <w:rPr>
          <w:rFonts w:ascii="Times New Roman"/>
          <w:sz w:val="20"/>
        </w:rPr>
        <w:tab/>
        <w:t>The undersigned legislators and/or citizens respectfully petition for the passage of the accompanying bill:</w:t>
      </w:r>
    </w:p>
    <w:p w:rsidR="00521216" w:rsidRDefault="006953E8">
      <w:pPr>
        <w:suppressLineNumbers/>
        <w:spacing w:after="2"/>
        <w:jc w:val="center"/>
      </w:pPr>
      <w:proofErr w:type="gramStart"/>
      <w:r>
        <w:rPr>
          <w:rFonts w:ascii="Times New Roman"/>
          <w:sz w:val="24"/>
        </w:rPr>
        <w:t>An Act relating to the requi</w:t>
      </w:r>
      <w:r>
        <w:rPr>
          <w:rFonts w:ascii="Times New Roman"/>
          <w:sz w:val="24"/>
        </w:rPr>
        <w:t>rements of the private passenger automobile insurance residual market plan</w:t>
      </w:r>
      <w:r>
        <w:rPr>
          <w:rFonts w:ascii="Times New Roman"/>
          <w:sz w:val="24"/>
        </w:rPr>
        <w:t>.</w:t>
      </w:r>
      <w:proofErr w:type="gramEnd"/>
    </w:p>
    <w:p w:rsidR="00521216" w:rsidRDefault="006953E8">
      <w:pPr>
        <w:suppressLineNumbers/>
        <w:spacing w:after="2"/>
        <w:jc w:val="center"/>
      </w:pPr>
      <w:r>
        <w:rPr>
          <w:rFonts w:ascii="Times New Roman"/>
          <w:b/>
          <w:sz w:val="32"/>
          <w:vertAlign w:val="superscript"/>
        </w:rPr>
        <w:t>_______________</w:t>
      </w:r>
    </w:p>
    <w:p w:rsidR="00521216" w:rsidRDefault="006953E8">
      <w:pPr>
        <w:suppressLineNumbers/>
        <w:jc w:val="center"/>
      </w:pPr>
      <w:r>
        <w:rPr>
          <w:rFonts w:ascii="Times New Roman"/>
          <w:sz w:val="20"/>
        </w:rPr>
        <w:t>PETITION OF:</w:t>
      </w:r>
    </w:p>
    <w:p w:rsidR="00521216" w:rsidRDefault="0052121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21216">
            <w:tblPrEx>
              <w:tblCellMar>
                <w:top w:w="0" w:type="dxa"/>
                <w:bottom w:w="0" w:type="dxa"/>
              </w:tblCellMar>
            </w:tblPrEx>
            <w:tc>
              <w:tcPr>
                <w:tcW w:w="4500" w:type="dxa"/>
                <w:tcBorders>
                  <w:top w:val="nil"/>
                  <w:bottom w:val="single" w:sz="4" w:space="0" w:color="auto"/>
                  <w:right w:val="single" w:sz="4" w:space="0" w:color="auto"/>
                </w:tcBorders>
              </w:tcPr>
              <w:p w:rsidR="00521216" w:rsidRDefault="006953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21216" w:rsidRDefault="006953E8">
                <w:pPr>
                  <w:suppressLineNumbers/>
                  <w:spacing w:after="2"/>
                  <w:rPr>
                    <w:smallCaps/>
                  </w:rPr>
                </w:pPr>
                <w:r>
                  <w:rPr>
                    <w:rFonts w:ascii="Times New Roman"/>
                    <w:smallCaps/>
                    <w:sz w:val="24"/>
                  </w:rPr>
                  <w:t>District/Address:</w:t>
                </w:r>
              </w:p>
            </w:tc>
          </w:tr>
          <w:tr w:rsidR="00521216">
            <w:tblPrEx>
              <w:tblCellMar>
                <w:top w:w="0" w:type="dxa"/>
                <w:bottom w:w="0" w:type="dxa"/>
              </w:tblCellMar>
            </w:tblPrEx>
            <w:tc>
              <w:tcPr>
                <w:tcW w:w="4500" w:type="dxa"/>
              </w:tcPr>
              <w:p w:rsidR="00521216" w:rsidRDefault="006953E8">
                <w:pPr>
                  <w:suppressLineNumbers/>
                  <w:spacing w:after="2"/>
                  <w:rPr>
                    <w:rFonts w:ascii="Times New Roman"/>
                  </w:rPr>
                </w:pPr>
                <w:r>
                  <w:rPr>
                    <w:rFonts w:ascii="Times New Roman"/>
                  </w:rPr>
                  <w:t>Joan M. Menard</w:t>
                </w:r>
              </w:p>
            </w:tc>
            <w:tc>
              <w:tcPr>
                <w:tcW w:w="4500" w:type="dxa"/>
              </w:tcPr>
              <w:p w:rsidR="00521216" w:rsidRDefault="006953E8">
                <w:pPr>
                  <w:suppressLineNumbers/>
                  <w:spacing w:after="2"/>
                  <w:rPr>
                    <w:rFonts w:ascii="Times New Roman"/>
                  </w:rPr>
                </w:pPr>
                <w:r>
                  <w:rPr>
                    <w:rFonts w:ascii="Times New Roman"/>
                  </w:rPr>
                  <w:t>First Bristol and Plymouth</w:t>
                </w:r>
              </w:p>
            </w:tc>
          </w:tr>
        </w:tbl>
      </w:sdtContent>
    </w:sdt>
    <w:p w:rsidR="00521216" w:rsidRDefault="006953E8">
      <w:pPr>
        <w:suppressLineNumbers/>
      </w:pPr>
      <w:r>
        <w:br w:type="page"/>
      </w:r>
    </w:p>
    <w:p w:rsidR="00521216" w:rsidRDefault="006953E8">
      <w:pPr>
        <w:suppressLineNumbers/>
        <w:spacing w:before="2" w:after="2"/>
        <w:jc w:val="center"/>
      </w:pPr>
      <w:r>
        <w:rPr>
          <w:rFonts w:ascii="Old English Text MT"/>
          <w:sz w:val="32"/>
        </w:rPr>
        <w:lastRenderedPageBreak/>
        <w:t>The Commonwealth of Massachusetts</w:t>
      </w:r>
      <w:r>
        <w:rPr>
          <w:rFonts w:ascii="Old English Text MT"/>
          <w:sz w:val="32"/>
        </w:rPr>
        <w:br/>
      </w:r>
    </w:p>
    <w:p w:rsidR="00521216" w:rsidRDefault="006953E8">
      <w:pPr>
        <w:suppressLineNumbers/>
        <w:spacing w:after="2"/>
        <w:jc w:val="center"/>
      </w:pPr>
      <w:r>
        <w:rPr>
          <w:rFonts w:ascii="Times New Roman"/>
          <w:b/>
          <w:sz w:val="24"/>
          <w:vertAlign w:val="superscript"/>
        </w:rPr>
        <w:t>_______________</w:t>
      </w:r>
    </w:p>
    <w:p w:rsidR="00521216" w:rsidRDefault="006953E8">
      <w:pPr>
        <w:suppressLineNumbers/>
        <w:spacing w:after="2"/>
        <w:jc w:val="center"/>
      </w:pPr>
      <w:r>
        <w:rPr>
          <w:rFonts w:ascii="Times New Roman"/>
          <w:b/>
          <w:sz w:val="18"/>
        </w:rPr>
        <w:t>In the Year Two Thousand and Nine</w:t>
      </w:r>
    </w:p>
    <w:p w:rsidR="00521216" w:rsidRDefault="006953E8">
      <w:pPr>
        <w:suppressLineNumbers/>
        <w:spacing w:after="2"/>
        <w:jc w:val="center"/>
      </w:pPr>
      <w:r>
        <w:rPr>
          <w:rFonts w:ascii="Times New Roman"/>
          <w:b/>
          <w:sz w:val="24"/>
          <w:vertAlign w:val="superscript"/>
        </w:rPr>
        <w:t>_______________</w:t>
      </w:r>
    </w:p>
    <w:p w:rsidR="00521216" w:rsidRDefault="006953E8">
      <w:pPr>
        <w:suppressLineNumbers/>
        <w:spacing w:after="2"/>
      </w:pPr>
      <w:r>
        <w:rPr>
          <w:sz w:val="14"/>
        </w:rPr>
        <w:br/>
      </w:r>
      <w:r>
        <w:br/>
      </w:r>
    </w:p>
    <w:p w:rsidR="00521216" w:rsidRDefault="006953E8">
      <w:pPr>
        <w:suppressLineNumbers/>
      </w:pPr>
      <w:proofErr w:type="gramStart"/>
      <w:r>
        <w:rPr>
          <w:rFonts w:ascii="Times New Roman"/>
          <w:smallCaps/>
          <w:sz w:val="28"/>
        </w:rPr>
        <w:t>An Act relating to the requirements of the private passenger automobile insurance residual market plan</w:t>
      </w:r>
      <w:r>
        <w:rPr>
          <w:rFonts w:ascii="Times New Roman"/>
          <w:smallCaps/>
          <w:sz w:val="28"/>
        </w:rPr>
        <w:t>.</w:t>
      </w:r>
      <w:proofErr w:type="gramEnd"/>
      <w:r>
        <w:br/>
      </w:r>
      <w:r>
        <w:br/>
      </w:r>
    </w:p>
    <w:p w:rsidR="00521216" w:rsidRDefault="006953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6953E8" w:rsidRPr="00E63BFB" w:rsidRDefault="006953E8" w:rsidP="006953E8">
      <w:r>
        <w:rPr>
          <w:rFonts w:ascii="Times New Roman"/>
        </w:rPr>
        <w:tab/>
      </w:r>
      <w:r w:rsidRPr="00E63BFB">
        <w:t>WHEREAS Section 113H of chapter 175 of the General Laws requires the fair and equitable apportionment of the premiums, losses and expenses of the plan among all licensed insurers writing private passenger automobile insurance in the Commonwealth;</w:t>
      </w:r>
      <w:r>
        <w:t xml:space="preserve"> and</w:t>
      </w:r>
    </w:p>
    <w:p w:rsidR="006953E8" w:rsidRPr="00E63BFB" w:rsidRDefault="006953E8" w:rsidP="006953E8">
      <w:r w:rsidRPr="00E63BFB">
        <w:t>WHEREAS the Commissioner of Insurance has adopted r</w:t>
      </w:r>
      <w:r>
        <w:t>ules inconsistent with this mandate in that the rules exempt n</w:t>
      </w:r>
      <w:r w:rsidRPr="00E63BFB">
        <w:t>ew market entrants from this apportionment for two years,</w:t>
      </w:r>
      <w:r>
        <w:t xml:space="preserve"> </w:t>
      </w:r>
      <w:r w:rsidRPr="00E63BFB">
        <w:t xml:space="preserve"> </w:t>
      </w:r>
    </w:p>
    <w:p w:rsidR="006953E8" w:rsidRPr="00E63BFB" w:rsidRDefault="006953E8" w:rsidP="006953E8">
      <w:r w:rsidRPr="00E63BFB">
        <w:t xml:space="preserve">NOW THEREFORE Section 113H of chapter 175 is hereby amended by striking the second sentence of Section </w:t>
      </w:r>
      <w:proofErr w:type="gramStart"/>
      <w:r w:rsidRPr="00E63BFB">
        <w:t>A(</w:t>
      </w:r>
      <w:proofErr w:type="gramEnd"/>
      <w:r w:rsidRPr="00E63BFB">
        <w:t>2) and replacing it with the following clause:</w:t>
      </w:r>
    </w:p>
    <w:p w:rsidR="006953E8" w:rsidRPr="00E63BFB" w:rsidRDefault="006953E8" w:rsidP="006953E8">
      <w:r w:rsidRPr="00E63BFB">
        <w:t xml:space="preserve">Such a plan shall provide for the fair and equitable apportionment, among all licensed insurance companies writing private passenger automobile insurance in the Commonwealth, of the premiums, losses and expenses generated by the risks insured through the plan.  Whether the residual market is shared by direct assignment of risks or otherwise, </w:t>
      </w:r>
      <w:r>
        <w:t xml:space="preserve">the risks, </w:t>
      </w:r>
      <w:r w:rsidRPr="00E63BFB">
        <w:t>premiums, losses and expenses of the plan shall be allocated to all licensed insurers writing private passenger automobile insurance in the Commonwealth</w:t>
      </w:r>
      <w:r>
        <w:t xml:space="preserve"> </w:t>
      </w:r>
      <w:r w:rsidRPr="00E63BFB">
        <w:t xml:space="preserve">based on each insurer’s contemporaneous share of </w:t>
      </w:r>
      <w:r>
        <w:t>private</w:t>
      </w:r>
      <w:r w:rsidRPr="00E63BFB">
        <w:t xml:space="preserve"> passenger voluntary exposures</w:t>
      </w:r>
      <w:r>
        <w:t>, and may include ceded exposures where appropriate, and as adjusted for any credits authorized by the plan,</w:t>
      </w:r>
      <w:r w:rsidRPr="00E63BFB">
        <w:t xml:space="preserve"> and no exemption from such allocation shall be permitted for any insurer, including new entrants to the market, except in those instances where the Commissioner determines that the continuation of an insurer’s obligations under the plan would imminently threate</w:t>
      </w:r>
      <w:r>
        <w:t>n the solvency of such insurer.</w:t>
      </w:r>
    </w:p>
    <w:p w:rsidR="00521216" w:rsidRDefault="006953E8" w:rsidP="006953E8">
      <w:r w:rsidRPr="00E63BFB">
        <w:t xml:space="preserve">Notwithstanding any rule, </w:t>
      </w:r>
      <w:r>
        <w:t xml:space="preserve">regulation, </w:t>
      </w:r>
      <w:r w:rsidRPr="00E63BFB">
        <w:t>order, ruling or decision to the contrary</w:t>
      </w:r>
      <w:r>
        <w:t>, t</w:t>
      </w:r>
      <w:r w:rsidRPr="00E63BFB">
        <w:t xml:space="preserve">his amendment is to be effective immediately upon </w:t>
      </w:r>
      <w:proofErr w:type="gramStart"/>
      <w:r w:rsidRPr="00E63BFB">
        <w:t>enactment</w:t>
      </w:r>
      <w:r>
        <w:t>,</w:t>
      </w:r>
      <w:proofErr w:type="gramEnd"/>
      <w:r w:rsidRPr="00E63BFB">
        <w:t xml:space="preserve"> and the allocation of the residual market as set forth herein shall be applied to all licensed insurance companies that write private passenger automobile insurance in the Commonwealth, regardless of the date on which said insurer first writes such insurance.</w:t>
      </w:r>
    </w:p>
    <w:sectPr w:rsidR="00521216" w:rsidSect="0052121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521216"/>
    <w:rsid w:val="00521216"/>
    <w:rsid w:val="00695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53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53E8"/>
    <w:rPr>
      <w:rFonts w:ascii="Tahoma" w:hAnsi="Tahoma" w:cs="Tahoma"/>
      <w:sz w:val="16"/>
      <w:szCs w:val="16"/>
    </w:rPr>
  </w:style>
  <w:style w:type="character" w:styleId="LineNumber">
    <w:name w:val="line number"/>
    <w:basedOn w:val="DefaultParagraphFont"/>
    <w:uiPriority w:val="99"/>
    <w:semiHidden/>
    <w:unhideWhenUsed/>
    <w:rsid w:val="006953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2512</Characters>
  <Application>Microsoft Office Word</Application>
  <DocSecurity>0</DocSecurity>
  <Lines>20</Lines>
  <Paragraphs>5</Paragraphs>
  <ScaleCrop>false</ScaleCrop>
  <Company>Massachusetts Legislature</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2009-01-14T20:46:00Z</dcterms:created>
  <dcterms:modified xsi:type="dcterms:W3CDTF">2009-01-14T20:48:00Z</dcterms:modified>
</cp:coreProperties>
</file>