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07C" w:rsidRDefault="007755D2">
      <w:pPr>
        <w:suppressLineNumbers/>
        <w:spacing w:after="2"/>
        <w:jc w:val="center"/>
      </w:pPr>
      <w:r>
        <w:rPr>
          <w:rFonts w:ascii="Arial"/>
          <w:sz w:val="18"/>
        </w:rPr>
        <w:t>SENATE DOCKET, NO.         FILED ON: 1/15/2009</w:t>
      </w:r>
    </w:p>
    <w:p w:rsidR="00B0307C" w:rsidRDefault="007755D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24125" w:rsidP="00DB534B">
            <w:pPr>
              <w:suppressLineNumbers/>
              <w:jc w:val="right"/>
              <w:rPr>
                <w:b/>
                <w:sz w:val="28"/>
              </w:rPr>
            </w:pPr>
          </w:p>
        </w:tc>
      </w:tr>
    </w:tbl>
    <w:p w:rsidR="00B0307C" w:rsidRDefault="007755D2">
      <w:pPr>
        <w:suppressLineNumbers/>
        <w:spacing w:before="2" w:after="2"/>
        <w:jc w:val="center"/>
      </w:pPr>
      <w:r>
        <w:rPr>
          <w:rFonts w:ascii="Old English Text MT"/>
          <w:sz w:val="32"/>
        </w:rPr>
        <w:t>The Commonwealth of Massachusetts</w:t>
      </w:r>
    </w:p>
    <w:p w:rsidR="00B0307C" w:rsidRDefault="007755D2">
      <w:pPr>
        <w:suppressLineNumbers/>
        <w:spacing w:after="2"/>
        <w:jc w:val="center"/>
      </w:pPr>
      <w:r>
        <w:rPr>
          <w:rFonts w:ascii="Times New Roman"/>
          <w:b/>
          <w:sz w:val="32"/>
          <w:vertAlign w:val="superscript"/>
        </w:rPr>
        <w:t>_______________</w:t>
      </w:r>
    </w:p>
    <w:p w:rsidR="00B0307C" w:rsidRDefault="007755D2">
      <w:pPr>
        <w:suppressLineNumbers/>
        <w:spacing w:before="2"/>
        <w:jc w:val="center"/>
      </w:pPr>
      <w:r>
        <w:rPr>
          <w:rFonts w:ascii="Times New Roman"/>
          <w:sz w:val="20"/>
        </w:rPr>
        <w:t>PRESENTED BY:</w:t>
      </w:r>
    </w:p>
    <w:p w:rsidR="00B0307C" w:rsidRDefault="007755D2">
      <w:pPr>
        <w:suppressLineNumbers/>
        <w:spacing w:after="2"/>
        <w:jc w:val="center"/>
      </w:pPr>
      <w:r>
        <w:rPr>
          <w:rFonts w:ascii="Times New Roman"/>
          <w:b/>
          <w:sz w:val="24"/>
        </w:rPr>
        <w:t>Cynthia Stone Creem</w:t>
      </w:r>
    </w:p>
    <w:p w:rsidR="00B0307C" w:rsidRDefault="007755D2">
      <w:pPr>
        <w:suppressLineNumbers/>
        <w:jc w:val="center"/>
      </w:pPr>
      <w:r>
        <w:rPr>
          <w:rFonts w:ascii="Times New Roman"/>
          <w:b/>
          <w:sz w:val="32"/>
          <w:vertAlign w:val="superscript"/>
        </w:rPr>
        <w:t>_______________</w:t>
      </w:r>
    </w:p>
    <w:p w:rsidR="00B0307C" w:rsidRDefault="007755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307C" w:rsidRDefault="007755D2">
      <w:pPr>
        <w:suppressLineNumbers/>
      </w:pPr>
      <w:r>
        <w:rPr>
          <w:rFonts w:ascii="Times New Roman"/>
          <w:sz w:val="20"/>
        </w:rPr>
        <w:tab/>
        <w:t>The undersigned legislators and/or citizens respectfully petition for the passage of the accompanying bill:</w:t>
      </w:r>
    </w:p>
    <w:p w:rsidR="00B0307C" w:rsidRDefault="007755D2">
      <w:pPr>
        <w:suppressLineNumbers/>
        <w:spacing w:after="2"/>
        <w:jc w:val="center"/>
      </w:pPr>
      <w:proofErr w:type="gramStart"/>
      <w:r>
        <w:rPr>
          <w:rFonts w:ascii="Times New Roman"/>
          <w:sz w:val="24"/>
        </w:rPr>
        <w:t>An Act Relating to School Zones.</w:t>
      </w:r>
      <w:proofErr w:type="gramEnd"/>
    </w:p>
    <w:p w:rsidR="00B0307C" w:rsidRDefault="007755D2">
      <w:pPr>
        <w:suppressLineNumbers/>
        <w:spacing w:after="2"/>
        <w:jc w:val="center"/>
      </w:pPr>
      <w:r>
        <w:rPr>
          <w:rFonts w:ascii="Times New Roman"/>
          <w:b/>
          <w:sz w:val="32"/>
          <w:vertAlign w:val="superscript"/>
        </w:rPr>
        <w:t>_______________</w:t>
      </w:r>
    </w:p>
    <w:p w:rsidR="00B0307C" w:rsidRDefault="007755D2">
      <w:pPr>
        <w:suppressLineNumbers/>
        <w:jc w:val="center"/>
      </w:pPr>
      <w:r>
        <w:rPr>
          <w:rFonts w:ascii="Times New Roman"/>
          <w:sz w:val="20"/>
        </w:rPr>
        <w:t>PETITION OF:</w:t>
      </w:r>
    </w:p>
    <w:p w:rsidR="00B0307C" w:rsidRDefault="00B0307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0307C">
            <w:tc>
              <w:tcPr>
                <w:tcW w:w="4500" w:type="dxa"/>
                <w:tcBorders>
                  <w:top w:val="nil"/>
                  <w:bottom w:val="single" w:sz="4" w:space="0" w:color="auto"/>
                  <w:right w:val="single" w:sz="4" w:space="0" w:color="auto"/>
                </w:tcBorders>
              </w:tcPr>
              <w:p w:rsidR="00B0307C" w:rsidRDefault="007755D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0307C" w:rsidRDefault="007755D2">
                <w:pPr>
                  <w:suppressLineNumbers/>
                  <w:spacing w:after="2"/>
                  <w:rPr>
                    <w:smallCaps/>
                  </w:rPr>
                </w:pPr>
                <w:r>
                  <w:rPr>
                    <w:rFonts w:ascii="Times New Roman"/>
                    <w:smallCaps/>
                    <w:sz w:val="24"/>
                  </w:rPr>
                  <w:t>District/Address:</w:t>
                </w:r>
              </w:p>
            </w:tc>
          </w:tr>
          <w:tr w:rsidR="00B0307C">
            <w:tc>
              <w:tcPr>
                <w:tcW w:w="4500" w:type="dxa"/>
              </w:tcPr>
              <w:p w:rsidR="00B0307C" w:rsidRDefault="007755D2">
                <w:pPr>
                  <w:suppressLineNumbers/>
                  <w:spacing w:after="2"/>
                  <w:rPr>
                    <w:rFonts w:ascii="Times New Roman"/>
                  </w:rPr>
                </w:pPr>
                <w:r>
                  <w:rPr>
                    <w:rFonts w:ascii="Times New Roman"/>
                  </w:rPr>
                  <w:t>Cynthia Stone Creem</w:t>
                </w:r>
              </w:p>
            </w:tc>
            <w:tc>
              <w:tcPr>
                <w:tcW w:w="4500" w:type="dxa"/>
              </w:tcPr>
              <w:p w:rsidR="00B0307C" w:rsidRDefault="007755D2">
                <w:pPr>
                  <w:suppressLineNumbers/>
                  <w:spacing w:after="2"/>
                  <w:rPr>
                    <w:rFonts w:ascii="Times New Roman"/>
                  </w:rPr>
                </w:pPr>
                <w:r>
                  <w:rPr>
                    <w:rFonts w:ascii="Times New Roman"/>
                  </w:rPr>
                  <w:t>First Middlesex and Norfolk</w:t>
                </w:r>
              </w:p>
            </w:tc>
          </w:tr>
        </w:tbl>
      </w:sdtContent>
    </w:sdt>
    <w:p w:rsidR="00B0307C" w:rsidRDefault="007755D2">
      <w:pPr>
        <w:suppressLineNumbers/>
      </w:pPr>
      <w:r>
        <w:br w:type="page"/>
      </w:r>
    </w:p>
    <w:p w:rsidR="00B0307C" w:rsidRDefault="007755D2">
      <w:pPr>
        <w:suppressLineNumbers/>
        <w:spacing w:before="2" w:after="2"/>
        <w:jc w:val="center"/>
      </w:pPr>
      <w:r>
        <w:rPr>
          <w:rFonts w:ascii="Old English Text MT"/>
          <w:sz w:val="32"/>
        </w:rPr>
        <w:lastRenderedPageBreak/>
        <w:t>The Commonwealth of Massachusetts</w:t>
      </w:r>
      <w:r>
        <w:rPr>
          <w:rFonts w:ascii="Old English Text MT"/>
          <w:sz w:val="32"/>
        </w:rPr>
        <w:br/>
      </w:r>
    </w:p>
    <w:p w:rsidR="00B0307C" w:rsidRDefault="007755D2">
      <w:pPr>
        <w:suppressLineNumbers/>
        <w:spacing w:after="2"/>
        <w:jc w:val="center"/>
      </w:pPr>
      <w:r>
        <w:rPr>
          <w:rFonts w:ascii="Times New Roman"/>
          <w:b/>
          <w:sz w:val="24"/>
          <w:vertAlign w:val="superscript"/>
        </w:rPr>
        <w:t>_______________</w:t>
      </w:r>
    </w:p>
    <w:p w:rsidR="00B0307C" w:rsidRDefault="007755D2">
      <w:pPr>
        <w:suppressLineNumbers/>
        <w:spacing w:after="2"/>
        <w:jc w:val="center"/>
      </w:pPr>
      <w:r>
        <w:rPr>
          <w:rFonts w:ascii="Times New Roman"/>
          <w:b/>
          <w:sz w:val="18"/>
        </w:rPr>
        <w:t>In the Year Two Thousand and Nine</w:t>
      </w:r>
    </w:p>
    <w:p w:rsidR="00B0307C" w:rsidRDefault="007755D2">
      <w:pPr>
        <w:suppressLineNumbers/>
        <w:spacing w:after="2"/>
        <w:jc w:val="center"/>
      </w:pPr>
      <w:r>
        <w:rPr>
          <w:rFonts w:ascii="Times New Roman"/>
          <w:b/>
          <w:sz w:val="24"/>
          <w:vertAlign w:val="superscript"/>
        </w:rPr>
        <w:t>_______________</w:t>
      </w:r>
    </w:p>
    <w:p w:rsidR="00B0307C" w:rsidRDefault="007755D2">
      <w:pPr>
        <w:suppressLineNumbers/>
        <w:spacing w:after="2"/>
      </w:pPr>
      <w:r>
        <w:rPr>
          <w:sz w:val="14"/>
        </w:rPr>
        <w:br/>
      </w:r>
      <w:r>
        <w:br/>
      </w:r>
    </w:p>
    <w:p w:rsidR="00B0307C" w:rsidRDefault="007755D2">
      <w:pPr>
        <w:suppressLineNumbers/>
      </w:pPr>
      <w:proofErr w:type="gramStart"/>
      <w:r>
        <w:rPr>
          <w:rFonts w:ascii="Times New Roman"/>
          <w:smallCaps/>
          <w:sz w:val="28"/>
        </w:rPr>
        <w:t>An Act Relating to School Zones.</w:t>
      </w:r>
      <w:proofErr w:type="gramEnd"/>
      <w:r>
        <w:br/>
      </w:r>
      <w:r>
        <w:br/>
      </w:r>
      <w:r>
        <w:br/>
      </w:r>
    </w:p>
    <w:p w:rsidR="00B0307C" w:rsidRDefault="007755D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755D2" w:rsidRPr="009D57ED" w:rsidRDefault="007755D2" w:rsidP="007755D2">
      <w:pPr>
        <w:spacing w:after="0" w:line="360" w:lineRule="auto"/>
        <w:ind w:firstLine="43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SECTION </w:t>
      </w:r>
      <w:r w:rsidRPr="009D57ED">
        <w:rPr>
          <w:rFonts w:ascii="Times New Roman" w:eastAsia="Times New Roman" w:hAnsi="Times New Roman" w:cs="Times New Roman"/>
          <w:sz w:val="24"/>
          <w:szCs w:val="24"/>
        </w:rPr>
        <w:t>1.</w:t>
      </w:r>
      <w:proofErr w:type="gramEnd"/>
      <w:r w:rsidRPr="009D57ED">
        <w:rPr>
          <w:rFonts w:ascii="Times New Roman" w:eastAsia="Times New Roman" w:hAnsi="Times New Roman" w:cs="Times New Roman"/>
          <w:sz w:val="24"/>
          <w:szCs w:val="24"/>
        </w:rPr>
        <w:t>  Chapter 94C of the General Laws is hereby amended by striking out section 32J and inserting in place thereof the following section:-</w:t>
      </w:r>
    </w:p>
    <w:p w:rsidR="007755D2" w:rsidRPr="009D57ED" w:rsidRDefault="007755D2" w:rsidP="007755D2">
      <w:pPr>
        <w:spacing w:after="0" w:line="360" w:lineRule="auto"/>
        <w:ind w:firstLine="432"/>
        <w:jc w:val="both"/>
        <w:rPr>
          <w:rFonts w:ascii="Times New Roman" w:eastAsia="Times New Roman" w:hAnsi="Times New Roman" w:cs="Times New Roman"/>
          <w:sz w:val="24"/>
          <w:szCs w:val="24"/>
        </w:rPr>
      </w:pPr>
      <w:proofErr w:type="gramStart"/>
      <w:r w:rsidRPr="009D57ED">
        <w:rPr>
          <w:rFonts w:ascii="Times New Roman" w:eastAsia="Times New Roman" w:hAnsi="Times New Roman" w:cs="Times New Roman"/>
          <w:sz w:val="24"/>
          <w:szCs w:val="24"/>
        </w:rPr>
        <w:t>Section 32J.</w:t>
      </w:r>
      <w:proofErr w:type="gramEnd"/>
      <w:r w:rsidRPr="009D57ED">
        <w:rPr>
          <w:rFonts w:ascii="Times New Roman" w:eastAsia="Times New Roman" w:hAnsi="Times New Roman" w:cs="Times New Roman"/>
          <w:sz w:val="24"/>
          <w:szCs w:val="24"/>
        </w:rPr>
        <w:t xml:space="preserve"> Any person who violates the provisions of section 32, 32A, 32B, 32C, 32D, 32E, 32F or 32I while in or on, or within 100 feet of the real property comprising a public or private accredited preschool, accredited </w:t>
      </w:r>
      <w:proofErr w:type="spellStart"/>
      <w:r w:rsidRPr="009D57ED">
        <w:rPr>
          <w:rFonts w:ascii="Times New Roman" w:eastAsia="Times New Roman" w:hAnsi="Times New Roman" w:cs="Times New Roman"/>
          <w:sz w:val="24"/>
          <w:szCs w:val="24"/>
        </w:rPr>
        <w:t>headstart</w:t>
      </w:r>
      <w:proofErr w:type="spellEnd"/>
      <w:r w:rsidRPr="009D57ED">
        <w:rPr>
          <w:rFonts w:ascii="Times New Roman" w:eastAsia="Times New Roman" w:hAnsi="Times New Roman" w:cs="Times New Roman"/>
          <w:sz w:val="24"/>
          <w:szCs w:val="24"/>
        </w:rPr>
        <w:t xml:space="preserve"> facility, elementary, vocational, or secondary school whether or not in session, or within 100 feet of a public park or playground  shall be imprisoned in a jail or house of correction for not more than 2 years or by a fine of not less than $500 nor more than $5,000, or bo</w:t>
      </w:r>
      <w:r>
        <w:rPr>
          <w:rFonts w:ascii="Times New Roman" w:eastAsia="Times New Roman" w:hAnsi="Times New Roman" w:cs="Times New Roman"/>
          <w:sz w:val="24"/>
          <w:szCs w:val="24"/>
        </w:rPr>
        <w:t xml:space="preserve">th such fine and imprisonment.  </w:t>
      </w:r>
    </w:p>
    <w:p w:rsidR="007755D2" w:rsidRPr="009D57ED" w:rsidRDefault="007755D2" w:rsidP="007755D2">
      <w:pPr>
        <w:spacing w:after="0" w:line="360" w:lineRule="auto"/>
        <w:ind w:firstLine="432"/>
        <w:jc w:val="both"/>
        <w:rPr>
          <w:rFonts w:ascii="Times New Roman" w:eastAsia="Times New Roman" w:hAnsi="Times New Roman" w:cs="Times New Roman"/>
          <w:sz w:val="24"/>
          <w:szCs w:val="24"/>
        </w:rPr>
      </w:pPr>
      <w:r w:rsidRPr="009D57ED">
        <w:rPr>
          <w:rFonts w:ascii="Times New Roman" w:eastAsia="Times New Roman" w:hAnsi="Times New Roman" w:cs="Times New Roman"/>
          <w:sz w:val="24"/>
          <w:szCs w:val="24"/>
        </w:rPr>
        <w:t xml:space="preserve">Any person who has been previously convicted of, or adjudicated delinquent or as a youthful offender for a violation of section 32, 32A, 32B, 32C, 32D, 32E, 32F or 32I while in or on, or within 100 feet of the real property comprising a public or private accredited preschool, accredited </w:t>
      </w:r>
      <w:proofErr w:type="spellStart"/>
      <w:r w:rsidRPr="009D57ED">
        <w:rPr>
          <w:rFonts w:ascii="Times New Roman" w:eastAsia="Times New Roman" w:hAnsi="Times New Roman" w:cs="Times New Roman"/>
          <w:sz w:val="24"/>
          <w:szCs w:val="24"/>
        </w:rPr>
        <w:t>headstart</w:t>
      </w:r>
      <w:proofErr w:type="spellEnd"/>
      <w:r w:rsidRPr="009D57ED">
        <w:rPr>
          <w:rFonts w:ascii="Times New Roman" w:eastAsia="Times New Roman" w:hAnsi="Times New Roman" w:cs="Times New Roman"/>
          <w:sz w:val="24"/>
          <w:szCs w:val="24"/>
        </w:rPr>
        <w:t xml:space="preserve"> facility, elementary, vocational or secondary school whether or not in session, or within 100 feet of a public park or playground </w:t>
      </w:r>
      <w:r w:rsidR="003C3A50">
        <w:rPr>
          <w:rFonts w:ascii="Times New Roman" w:eastAsia="Times New Roman" w:hAnsi="Times New Roman" w:cs="Times New Roman"/>
          <w:sz w:val="24"/>
          <w:szCs w:val="24"/>
        </w:rPr>
        <w:t xml:space="preserve">shall be punished by a term of </w:t>
      </w:r>
      <w:r w:rsidR="003C3A50" w:rsidRPr="009D57ED">
        <w:rPr>
          <w:rFonts w:ascii="Times New Roman" w:eastAsia="Times New Roman" w:hAnsi="Times New Roman" w:cs="Times New Roman"/>
          <w:sz w:val="24"/>
          <w:szCs w:val="24"/>
        </w:rPr>
        <w:t>imprison</w:t>
      </w:r>
      <w:r w:rsidR="003C3A50">
        <w:rPr>
          <w:rFonts w:ascii="Times New Roman" w:eastAsia="Times New Roman" w:hAnsi="Times New Roman" w:cs="Times New Roman"/>
          <w:sz w:val="24"/>
          <w:szCs w:val="24"/>
        </w:rPr>
        <w:t>ment in the state prison for not less than 2-1/2 nor more than 15 years or by imprisonment</w:t>
      </w:r>
      <w:r w:rsidR="003C3A50" w:rsidRPr="009D57ED">
        <w:rPr>
          <w:rFonts w:ascii="Times New Roman" w:eastAsia="Times New Roman" w:hAnsi="Times New Roman" w:cs="Times New Roman"/>
          <w:sz w:val="24"/>
          <w:szCs w:val="24"/>
        </w:rPr>
        <w:t xml:space="preserve"> in a jail or house of correction for not </w:t>
      </w:r>
      <w:r w:rsidR="003C3A50">
        <w:rPr>
          <w:rFonts w:ascii="Times New Roman" w:eastAsia="Times New Roman" w:hAnsi="Times New Roman" w:cs="Times New Roman"/>
          <w:sz w:val="24"/>
          <w:szCs w:val="24"/>
        </w:rPr>
        <w:t xml:space="preserve">less than 2 nor </w:t>
      </w:r>
      <w:r w:rsidR="003C3A50" w:rsidRPr="009D57ED">
        <w:rPr>
          <w:rFonts w:ascii="Times New Roman" w:eastAsia="Times New Roman" w:hAnsi="Times New Roman" w:cs="Times New Roman"/>
          <w:sz w:val="24"/>
          <w:szCs w:val="24"/>
        </w:rPr>
        <w:t>more than 2</w:t>
      </w:r>
      <w:r w:rsidR="003C3A50">
        <w:rPr>
          <w:rFonts w:ascii="Times New Roman" w:eastAsia="Times New Roman" w:hAnsi="Times New Roman" w:cs="Times New Roman"/>
          <w:sz w:val="24"/>
          <w:szCs w:val="24"/>
        </w:rPr>
        <w:t>-1/2</w:t>
      </w:r>
      <w:r w:rsidR="003C3A50" w:rsidRPr="009D57ED">
        <w:rPr>
          <w:rFonts w:ascii="Times New Roman" w:eastAsia="Times New Roman" w:hAnsi="Times New Roman" w:cs="Times New Roman"/>
          <w:sz w:val="24"/>
          <w:szCs w:val="24"/>
        </w:rPr>
        <w:t xml:space="preserve"> years</w:t>
      </w:r>
      <w:r w:rsidR="003C3A50">
        <w:rPr>
          <w:rFonts w:ascii="Times New Roman" w:eastAsia="Times New Roman" w:hAnsi="Times New Roman" w:cs="Times New Roman"/>
          <w:sz w:val="24"/>
          <w:szCs w:val="24"/>
        </w:rPr>
        <w:t>,</w:t>
      </w:r>
      <w:r w:rsidR="003C3A50" w:rsidRPr="009D57ED">
        <w:rPr>
          <w:rFonts w:ascii="Times New Roman" w:eastAsia="Times New Roman" w:hAnsi="Times New Roman" w:cs="Times New Roman"/>
          <w:sz w:val="24"/>
          <w:szCs w:val="24"/>
        </w:rPr>
        <w:t xml:space="preserve"> or by a fine of not less than $</w:t>
      </w:r>
      <w:r w:rsidR="003C3A50">
        <w:rPr>
          <w:rFonts w:ascii="Times New Roman" w:eastAsia="Times New Roman" w:hAnsi="Times New Roman" w:cs="Times New Roman"/>
          <w:sz w:val="24"/>
          <w:szCs w:val="24"/>
        </w:rPr>
        <w:t>1,</w:t>
      </w:r>
      <w:r w:rsidR="003C3A50" w:rsidRPr="009D57ED">
        <w:rPr>
          <w:rFonts w:ascii="Times New Roman" w:eastAsia="Times New Roman" w:hAnsi="Times New Roman" w:cs="Times New Roman"/>
          <w:sz w:val="24"/>
          <w:szCs w:val="24"/>
        </w:rPr>
        <w:t>00</w:t>
      </w:r>
      <w:r w:rsidR="003C3A50">
        <w:rPr>
          <w:rFonts w:ascii="Times New Roman" w:eastAsia="Times New Roman" w:hAnsi="Times New Roman" w:cs="Times New Roman"/>
          <w:sz w:val="24"/>
          <w:szCs w:val="24"/>
        </w:rPr>
        <w:t>0</w:t>
      </w:r>
      <w:r w:rsidR="003C3A50" w:rsidRPr="009D57ED">
        <w:rPr>
          <w:rFonts w:ascii="Times New Roman" w:eastAsia="Times New Roman" w:hAnsi="Times New Roman" w:cs="Times New Roman"/>
          <w:sz w:val="24"/>
          <w:szCs w:val="24"/>
        </w:rPr>
        <w:t xml:space="preserve"> nor more than $</w:t>
      </w:r>
      <w:r w:rsidR="003C3A50">
        <w:rPr>
          <w:rFonts w:ascii="Times New Roman" w:eastAsia="Times New Roman" w:hAnsi="Times New Roman" w:cs="Times New Roman"/>
          <w:sz w:val="24"/>
          <w:szCs w:val="24"/>
        </w:rPr>
        <w:t>10</w:t>
      </w:r>
      <w:r w:rsidR="003C3A50" w:rsidRPr="009D57ED">
        <w:rPr>
          <w:rFonts w:ascii="Times New Roman" w:eastAsia="Times New Roman" w:hAnsi="Times New Roman" w:cs="Times New Roman"/>
          <w:sz w:val="24"/>
          <w:szCs w:val="24"/>
        </w:rPr>
        <w:t>,000, or bo</w:t>
      </w:r>
      <w:r w:rsidR="003C3A50">
        <w:rPr>
          <w:rFonts w:ascii="Times New Roman" w:eastAsia="Times New Roman" w:hAnsi="Times New Roman" w:cs="Times New Roman"/>
          <w:sz w:val="24"/>
          <w:szCs w:val="24"/>
        </w:rPr>
        <w:t>th such fine and imprisonment</w:t>
      </w:r>
      <w:r w:rsidRPr="009D57ED">
        <w:rPr>
          <w:rFonts w:ascii="Times New Roman" w:eastAsia="Times New Roman" w:hAnsi="Times New Roman" w:cs="Times New Roman"/>
          <w:sz w:val="24"/>
          <w:szCs w:val="24"/>
        </w:rPr>
        <w:t xml:space="preserve">. In accordance with the provisions of section 8A of chapter 279 such sentence shall begin from and after the expiration of the sentence for violation of section 32, 32A, 32B, 32C, 32D, 32E, 32F or 32I. </w:t>
      </w:r>
    </w:p>
    <w:p w:rsidR="00724125" w:rsidRDefault="003C3A50" w:rsidP="007755D2">
      <w:pPr>
        <w:spacing w:after="0" w:line="360" w:lineRule="auto"/>
        <w:ind w:firstLine="432"/>
        <w:jc w:val="both"/>
        <w:rPr>
          <w:rFonts w:ascii="Times New Roman" w:eastAsia="Times New Roman" w:hAnsi="Times New Roman" w:cs="Times New Roman"/>
          <w:sz w:val="24"/>
          <w:szCs w:val="24"/>
        </w:rPr>
      </w:pPr>
      <w:r w:rsidRPr="009D57ED">
        <w:rPr>
          <w:rFonts w:ascii="Times New Roman" w:eastAsia="Times New Roman" w:hAnsi="Times New Roman" w:cs="Times New Roman"/>
          <w:sz w:val="24"/>
          <w:szCs w:val="24"/>
        </w:rPr>
        <w:lastRenderedPageBreak/>
        <w:t xml:space="preserve">Notwithstanding any other provision of law to the contrary, no violation of an offense under </w:t>
      </w:r>
      <w:r>
        <w:rPr>
          <w:rFonts w:ascii="Times New Roman" w:eastAsia="Times New Roman" w:hAnsi="Times New Roman" w:cs="Times New Roman"/>
          <w:sz w:val="24"/>
          <w:szCs w:val="24"/>
        </w:rPr>
        <w:t>this section</w:t>
      </w:r>
      <w:r w:rsidRPr="009D57ED">
        <w:rPr>
          <w:rFonts w:ascii="Times New Roman" w:eastAsia="Times New Roman" w:hAnsi="Times New Roman" w:cs="Times New Roman"/>
          <w:sz w:val="24"/>
          <w:szCs w:val="24"/>
        </w:rPr>
        <w:t xml:space="preserve"> shall be punished by a mandatory minimum sentence.</w:t>
      </w:r>
      <w:r>
        <w:rPr>
          <w:rFonts w:ascii="Times New Roman" w:eastAsia="Times New Roman" w:hAnsi="Times New Roman" w:cs="Times New Roman"/>
          <w:sz w:val="24"/>
          <w:szCs w:val="24"/>
        </w:rPr>
        <w:t xml:space="preserve">  </w:t>
      </w:r>
      <w:r w:rsidR="007755D2" w:rsidRPr="009D57ED">
        <w:rPr>
          <w:rFonts w:ascii="Times New Roman" w:eastAsia="Times New Roman" w:hAnsi="Times New Roman" w:cs="Times New Roman"/>
          <w:sz w:val="24"/>
          <w:szCs w:val="24"/>
        </w:rPr>
        <w:t xml:space="preserve">Lack of knowledge of school boundaries shall not be a defense to any person who violates the provisions of this section. </w:t>
      </w:r>
    </w:p>
    <w:p w:rsidR="00B0307C" w:rsidRPr="007755D2" w:rsidRDefault="00724125" w:rsidP="00724125">
      <w:pPr>
        <w:spacing w:after="0" w:line="360" w:lineRule="auto"/>
        <w:ind w:firstLine="43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SECTION 2.</w:t>
      </w:r>
      <w:proofErr w:type="gramEnd"/>
      <w:r>
        <w:rPr>
          <w:rFonts w:ascii="Times New Roman" w:eastAsia="Times New Roman" w:hAnsi="Times New Roman" w:cs="Times New Roman"/>
          <w:sz w:val="24"/>
          <w:szCs w:val="24"/>
        </w:rPr>
        <w:t xml:space="preserve">  Section 32H of Chapter 94C of the General Laws, as appearing in the 2006 Official Edition, </w:t>
      </w:r>
      <w:r>
        <w:rPr>
          <w:rFonts w:ascii="Times New Roman"/>
        </w:rPr>
        <w:t xml:space="preserve">is hereby amended by striking, in line 4, the words </w:t>
      </w:r>
      <w:r>
        <w:rPr>
          <w:rFonts w:ascii="Times New Roman"/>
        </w:rPr>
        <w:t>“</w:t>
      </w:r>
      <w:r>
        <w:rPr>
          <w:rFonts w:ascii="Times New Roman"/>
        </w:rPr>
        <w:t>thirty-two J</w:t>
      </w:r>
      <w:r>
        <w:rPr>
          <w:rFonts w:ascii="Times New Roman"/>
        </w:rPr>
        <w:t>”</w:t>
      </w:r>
      <w:r>
        <w:rPr>
          <w:rFonts w:ascii="Times New Roman"/>
        </w:rPr>
        <w:t>.</w:t>
      </w:r>
    </w:p>
    <w:sectPr w:rsidR="00B0307C" w:rsidRPr="007755D2" w:rsidSect="00B030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307C"/>
    <w:rsid w:val="003C3A50"/>
    <w:rsid w:val="00724125"/>
    <w:rsid w:val="007755D2"/>
    <w:rsid w:val="00B0307C"/>
    <w:rsid w:val="00D60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8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5D2"/>
    <w:rPr>
      <w:rFonts w:ascii="Tahoma" w:hAnsi="Tahoma" w:cs="Tahoma"/>
      <w:sz w:val="16"/>
      <w:szCs w:val="16"/>
    </w:rPr>
  </w:style>
  <w:style w:type="character" w:styleId="LineNumber">
    <w:name w:val="line number"/>
    <w:basedOn w:val="DefaultParagraphFont"/>
    <w:uiPriority w:val="99"/>
    <w:semiHidden/>
    <w:unhideWhenUsed/>
    <w:rsid w:val="007755D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435</Words>
  <Characters>2482</Characters>
  <Application>Microsoft Office Word</Application>
  <DocSecurity>0</DocSecurity>
  <Lines>20</Lines>
  <Paragraphs>5</Paragraphs>
  <ScaleCrop>false</ScaleCrop>
  <Company>Massachusetts Legislature</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2009-01-15T22:55:00Z</dcterms:created>
  <dcterms:modified xsi:type="dcterms:W3CDTF">2009-01-16T20:19:00Z</dcterms:modified>
</cp:coreProperties>
</file>