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7A" w:rsidRDefault="00AC1305">
      <w:pPr>
        <w:suppressLineNumbers/>
        <w:spacing w:after="2"/>
        <w:jc w:val="center"/>
      </w:pPr>
      <w:r>
        <w:rPr>
          <w:rFonts w:ascii="Arial"/>
          <w:sz w:val="18"/>
        </w:rPr>
        <w:t>SENATE DOCKET, NO.         FILED ON: 1/13/2009</w:t>
      </w:r>
    </w:p>
    <w:p w:rsidR="00E2487A" w:rsidRDefault="00AC130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C1305" w:rsidP="00DB534B">
            <w:pPr>
              <w:suppressLineNumbers/>
              <w:jc w:val="right"/>
              <w:rPr>
                <w:b/>
                <w:sz w:val="28"/>
              </w:rPr>
            </w:pPr>
          </w:p>
        </w:tc>
      </w:tr>
    </w:tbl>
    <w:p w:rsidR="00E2487A" w:rsidRDefault="00AC1305">
      <w:pPr>
        <w:suppressLineNumbers/>
        <w:spacing w:before="2" w:after="2"/>
        <w:jc w:val="center"/>
      </w:pPr>
      <w:r>
        <w:rPr>
          <w:rFonts w:ascii="Old English Text MT"/>
          <w:sz w:val="32"/>
        </w:rPr>
        <w:t>The Commonwealth of Massachusetts</w:t>
      </w:r>
    </w:p>
    <w:p w:rsidR="00E2487A" w:rsidRDefault="00AC1305">
      <w:pPr>
        <w:suppressLineNumbers/>
        <w:spacing w:after="2"/>
        <w:jc w:val="center"/>
      </w:pPr>
      <w:r>
        <w:rPr>
          <w:rFonts w:ascii="Times New Roman"/>
          <w:b/>
          <w:sz w:val="32"/>
          <w:vertAlign w:val="superscript"/>
        </w:rPr>
        <w:t>_______________</w:t>
      </w:r>
    </w:p>
    <w:p w:rsidR="00E2487A" w:rsidRDefault="00AC1305">
      <w:pPr>
        <w:suppressLineNumbers/>
        <w:spacing w:before="2"/>
        <w:jc w:val="center"/>
      </w:pPr>
      <w:r>
        <w:rPr>
          <w:rFonts w:ascii="Times New Roman"/>
          <w:sz w:val="20"/>
        </w:rPr>
        <w:t>PRESENTED BY:</w:t>
      </w:r>
    </w:p>
    <w:p w:rsidR="00E2487A" w:rsidRDefault="00AC1305">
      <w:pPr>
        <w:suppressLineNumbers/>
        <w:spacing w:after="2"/>
        <w:jc w:val="center"/>
      </w:pPr>
      <w:r>
        <w:rPr>
          <w:rFonts w:ascii="Times New Roman"/>
          <w:b/>
          <w:sz w:val="24"/>
        </w:rPr>
        <w:t>James E. Timilty</w:t>
      </w:r>
    </w:p>
    <w:p w:rsidR="00E2487A" w:rsidRDefault="00AC1305">
      <w:pPr>
        <w:suppressLineNumbers/>
        <w:jc w:val="center"/>
      </w:pPr>
      <w:r>
        <w:rPr>
          <w:rFonts w:ascii="Times New Roman"/>
          <w:b/>
          <w:sz w:val="32"/>
          <w:vertAlign w:val="superscript"/>
        </w:rPr>
        <w:t>_______________</w:t>
      </w:r>
    </w:p>
    <w:p w:rsidR="00E2487A" w:rsidRDefault="00AC13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487A" w:rsidRDefault="00AC1305">
      <w:pPr>
        <w:suppressLineNumbers/>
      </w:pPr>
      <w:r>
        <w:rPr>
          <w:rFonts w:ascii="Times New Roman"/>
          <w:sz w:val="20"/>
        </w:rPr>
        <w:tab/>
        <w:t>The undersigned legislators and/or citizens respectfully petition for the passage of the accompanying bill:</w:t>
      </w:r>
    </w:p>
    <w:p w:rsidR="00E2487A" w:rsidRDefault="00AC1305">
      <w:pPr>
        <w:suppressLineNumbers/>
        <w:spacing w:after="2"/>
        <w:jc w:val="center"/>
      </w:pPr>
      <w:proofErr w:type="gramStart"/>
      <w:r>
        <w:rPr>
          <w:rFonts w:ascii="Times New Roman"/>
          <w:sz w:val="24"/>
        </w:rPr>
        <w:t>An Act regarding education r</w:t>
      </w:r>
      <w:r>
        <w:rPr>
          <w:rFonts w:ascii="Times New Roman"/>
          <w:sz w:val="24"/>
        </w:rPr>
        <w:t>equirements for class 2 motor vehicle licensees.</w:t>
      </w:r>
      <w:proofErr w:type="gramEnd"/>
    </w:p>
    <w:p w:rsidR="00E2487A" w:rsidRDefault="00AC1305">
      <w:pPr>
        <w:suppressLineNumbers/>
        <w:spacing w:after="2"/>
        <w:jc w:val="center"/>
      </w:pPr>
      <w:r>
        <w:rPr>
          <w:rFonts w:ascii="Times New Roman"/>
          <w:b/>
          <w:sz w:val="32"/>
          <w:vertAlign w:val="superscript"/>
        </w:rPr>
        <w:t>_______________</w:t>
      </w:r>
    </w:p>
    <w:p w:rsidR="00E2487A" w:rsidRDefault="00AC1305">
      <w:pPr>
        <w:suppressLineNumbers/>
        <w:jc w:val="center"/>
      </w:pPr>
      <w:r>
        <w:rPr>
          <w:rFonts w:ascii="Times New Roman"/>
          <w:sz w:val="20"/>
        </w:rPr>
        <w:t>PETITION OF:</w:t>
      </w:r>
    </w:p>
    <w:p w:rsidR="00E2487A" w:rsidRDefault="00E248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487A">
            <w:tblPrEx>
              <w:tblCellMar>
                <w:top w:w="0" w:type="dxa"/>
                <w:bottom w:w="0" w:type="dxa"/>
              </w:tblCellMar>
            </w:tblPrEx>
            <w:tc>
              <w:tcPr>
                <w:tcW w:w="4500" w:type="dxa"/>
                <w:tcBorders>
                  <w:top w:val="nil"/>
                  <w:bottom w:val="single" w:sz="4" w:space="0" w:color="auto"/>
                  <w:right w:val="single" w:sz="4" w:space="0" w:color="auto"/>
                </w:tcBorders>
              </w:tcPr>
              <w:p w:rsidR="00E2487A" w:rsidRDefault="00AC13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487A" w:rsidRDefault="00AC1305">
                <w:pPr>
                  <w:suppressLineNumbers/>
                  <w:spacing w:after="2"/>
                  <w:rPr>
                    <w:smallCaps/>
                  </w:rPr>
                </w:pPr>
                <w:r>
                  <w:rPr>
                    <w:rFonts w:ascii="Times New Roman"/>
                    <w:smallCaps/>
                    <w:sz w:val="24"/>
                  </w:rPr>
                  <w:t>District/Address:</w:t>
                </w:r>
              </w:p>
            </w:tc>
          </w:tr>
          <w:tr w:rsidR="00E2487A">
            <w:tblPrEx>
              <w:tblCellMar>
                <w:top w:w="0" w:type="dxa"/>
                <w:bottom w:w="0" w:type="dxa"/>
              </w:tblCellMar>
            </w:tblPrEx>
            <w:tc>
              <w:tcPr>
                <w:tcW w:w="4500" w:type="dxa"/>
              </w:tcPr>
              <w:p w:rsidR="00E2487A" w:rsidRDefault="00AC1305">
                <w:pPr>
                  <w:suppressLineNumbers/>
                  <w:spacing w:after="2"/>
                  <w:rPr>
                    <w:rFonts w:ascii="Times New Roman"/>
                  </w:rPr>
                </w:pPr>
                <w:r>
                  <w:rPr>
                    <w:rFonts w:ascii="Times New Roman"/>
                  </w:rPr>
                  <w:t>James E. Timilty</w:t>
                </w:r>
              </w:p>
            </w:tc>
            <w:tc>
              <w:tcPr>
                <w:tcW w:w="4500" w:type="dxa"/>
              </w:tcPr>
              <w:p w:rsidR="00E2487A" w:rsidRDefault="00AC1305">
                <w:pPr>
                  <w:suppressLineNumbers/>
                  <w:spacing w:after="2"/>
                  <w:rPr>
                    <w:rFonts w:ascii="Times New Roman"/>
                  </w:rPr>
                </w:pPr>
                <w:r>
                  <w:rPr>
                    <w:rFonts w:ascii="Times New Roman"/>
                  </w:rPr>
                  <w:t>Bristol and Norfolk</w:t>
                </w:r>
              </w:p>
            </w:tc>
          </w:tr>
        </w:tbl>
      </w:sdtContent>
    </w:sdt>
    <w:p w:rsidR="00E2487A" w:rsidRDefault="00AC1305">
      <w:pPr>
        <w:suppressLineNumbers/>
      </w:pPr>
      <w:r>
        <w:br w:type="page"/>
      </w:r>
    </w:p>
    <w:p w:rsidR="00E2487A" w:rsidRDefault="00AC1305">
      <w:pPr>
        <w:suppressLineNumbers/>
        <w:jc w:val="center"/>
      </w:pPr>
      <w:r>
        <w:rPr>
          <w:rFonts w:ascii="Times New Roman"/>
          <w:sz w:val="24"/>
        </w:rPr>
        <w:lastRenderedPageBreak/>
        <w:t>[SIMILAR MATTER FILED IN PREVIOUS SESSION</w:t>
      </w:r>
      <w:r>
        <w:rPr>
          <w:rFonts w:ascii="Times New Roman"/>
          <w:sz w:val="24"/>
        </w:rPr>
        <w:br/>
        <w:t>SEE SENATE, NO. S00227 OF 2007-2008.]</w:t>
      </w:r>
    </w:p>
    <w:p w:rsidR="00E2487A" w:rsidRDefault="00AC1305">
      <w:pPr>
        <w:suppressLineNumbers/>
        <w:spacing w:before="2" w:after="2"/>
        <w:jc w:val="center"/>
      </w:pPr>
      <w:r>
        <w:rPr>
          <w:rFonts w:ascii="Old English Text MT"/>
          <w:sz w:val="32"/>
        </w:rPr>
        <w:t>The Commonwealth of Massachusetts</w:t>
      </w:r>
      <w:r>
        <w:rPr>
          <w:rFonts w:ascii="Old English Text MT"/>
          <w:sz w:val="32"/>
        </w:rPr>
        <w:br/>
      </w:r>
    </w:p>
    <w:p w:rsidR="00E2487A" w:rsidRDefault="00AC1305">
      <w:pPr>
        <w:suppressLineNumbers/>
        <w:spacing w:after="2"/>
        <w:jc w:val="center"/>
      </w:pPr>
      <w:r>
        <w:rPr>
          <w:rFonts w:ascii="Times New Roman"/>
          <w:b/>
          <w:sz w:val="24"/>
          <w:vertAlign w:val="superscript"/>
        </w:rPr>
        <w:t>_______________</w:t>
      </w:r>
    </w:p>
    <w:p w:rsidR="00E2487A" w:rsidRDefault="00AC1305">
      <w:pPr>
        <w:suppressLineNumbers/>
        <w:spacing w:after="2"/>
        <w:jc w:val="center"/>
      </w:pPr>
      <w:r>
        <w:rPr>
          <w:rFonts w:ascii="Times New Roman"/>
          <w:b/>
          <w:sz w:val="18"/>
        </w:rPr>
        <w:t>In the Year Two Thousand and Nine</w:t>
      </w:r>
    </w:p>
    <w:p w:rsidR="00E2487A" w:rsidRDefault="00AC1305">
      <w:pPr>
        <w:suppressLineNumbers/>
        <w:spacing w:after="2"/>
        <w:jc w:val="center"/>
      </w:pPr>
      <w:r>
        <w:rPr>
          <w:rFonts w:ascii="Times New Roman"/>
          <w:b/>
          <w:sz w:val="24"/>
          <w:vertAlign w:val="superscript"/>
        </w:rPr>
        <w:t>_______________</w:t>
      </w:r>
    </w:p>
    <w:p w:rsidR="00E2487A" w:rsidRDefault="00AC1305">
      <w:pPr>
        <w:suppressLineNumbers/>
        <w:spacing w:after="2"/>
      </w:pPr>
      <w:r>
        <w:rPr>
          <w:sz w:val="14"/>
        </w:rPr>
        <w:br/>
      </w:r>
      <w:r>
        <w:br/>
      </w:r>
    </w:p>
    <w:p w:rsidR="00E2487A" w:rsidRDefault="00AC1305">
      <w:pPr>
        <w:suppressLineNumbers/>
      </w:pPr>
      <w:r>
        <w:rPr>
          <w:rFonts w:ascii="Times New Roman"/>
          <w:smallCaps/>
          <w:sz w:val="28"/>
        </w:rPr>
        <w:t>An Act regarding education requirements for class 2 motor vehicle licensees.</w:t>
      </w:r>
      <w:r>
        <w:br/>
      </w:r>
      <w:r>
        <w:br/>
      </w:r>
      <w:r>
        <w:br/>
      </w:r>
    </w:p>
    <w:p w:rsidR="00E2487A" w:rsidRDefault="00AC130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C1305" w:rsidRPr="00AC1305" w:rsidRDefault="00AC1305" w:rsidP="00AC1305">
      <w:pPr>
        <w:spacing w:before="100" w:beforeAutospacing="1" w:after="100" w:afterAutospacing="1" w:line="480" w:lineRule="auto"/>
        <w:ind w:firstLine="720"/>
        <w:rPr>
          <w:rFonts w:ascii="Times New Roman" w:eastAsia="Times New Roman" w:hAnsi="Times New Roman" w:cs="Times New Roman"/>
          <w:szCs w:val="24"/>
        </w:rPr>
      </w:pPr>
      <w:r w:rsidRPr="00AC1305">
        <w:rPr>
          <w:rFonts w:ascii="Times New Roman" w:hAnsi="Times New Roman" w:cs="Times New Roman"/>
        </w:rPr>
        <w:tab/>
      </w:r>
      <w:proofErr w:type="gramStart"/>
      <w:r w:rsidRPr="00AC1305">
        <w:rPr>
          <w:rFonts w:ascii="Times New Roman" w:eastAsia="Times New Roman" w:hAnsi="Times New Roman" w:cs="Times New Roman"/>
          <w:szCs w:val="24"/>
        </w:rPr>
        <w:t>SECTION 1.</w:t>
      </w:r>
      <w:proofErr w:type="gramEnd"/>
      <w:r w:rsidRPr="00AC1305">
        <w:rPr>
          <w:rFonts w:ascii="Times New Roman" w:eastAsia="Times New Roman" w:hAnsi="Times New Roman" w:cs="Times New Roman"/>
          <w:szCs w:val="24"/>
        </w:rPr>
        <w:t xml:space="preserve"> Section 58 of Chapter 140 of the General Laws, as appearing in the 2004 Official Edition, is hereby amended by inserting after clause (8) of subsection (c) the following: </w:t>
      </w:r>
    </w:p>
    <w:p w:rsidR="00E2487A" w:rsidRPr="00AC1305" w:rsidRDefault="00AC1305" w:rsidP="00AC1305">
      <w:pPr>
        <w:spacing w:before="100" w:beforeAutospacing="1" w:after="100" w:afterAutospacing="1" w:line="480" w:lineRule="auto"/>
        <w:ind w:firstLine="720"/>
        <w:rPr>
          <w:rFonts w:ascii="Times New Roman" w:eastAsia="Times New Roman" w:hAnsi="Times New Roman" w:cs="Times New Roman"/>
          <w:szCs w:val="24"/>
        </w:rPr>
      </w:pPr>
      <w:r w:rsidRPr="00AC1305">
        <w:rPr>
          <w:rFonts w:ascii="Times New Roman" w:eastAsia="Times New Roman" w:hAnsi="Times New Roman" w:cs="Times New Roman"/>
          <w:szCs w:val="24"/>
        </w:rPr>
        <w:t xml:space="preserve">(9)  That such person attends sixteen hours of educational training related to the rules, regulations, and laws pertaining to the used car industry which is provided by an organization certified by the office of Consumer Affairs and Business Regulation to provide educational training.  The office of Consumer Affairs and Business Regulation shall establish the minimum core curriculum to be presented by certified training organizations.  Upon successful completion of the training, and obtaining a passing grade the organization providing the training shall issue a class 2 education certificate to the person. A municipal licensing authority shall not issue or renew a class 2 license unless a class 2 education certificate is presented to the licensing authority.  All class 2 licensees who have successfully obtained a class 2 education certificate shall thereafter annually attend 4 hours of continuing educational training.  Class 2 licensees shall be issued a continuing education certificate which shall also be a condition precedent to obtaining a class 2 license.  </w:t>
      </w:r>
    </w:p>
    <w:sectPr w:rsidR="00E2487A" w:rsidRPr="00AC1305" w:rsidSect="00E248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487A"/>
    <w:rsid w:val="00AC1305"/>
    <w:rsid w:val="00E24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305"/>
    <w:rPr>
      <w:rFonts w:ascii="Tahoma" w:hAnsi="Tahoma" w:cs="Tahoma"/>
      <w:sz w:val="16"/>
      <w:szCs w:val="16"/>
    </w:rPr>
  </w:style>
  <w:style w:type="character" w:styleId="LineNumber">
    <w:name w:val="line number"/>
    <w:basedOn w:val="DefaultParagraphFont"/>
    <w:uiPriority w:val="99"/>
    <w:semiHidden/>
    <w:unhideWhenUsed/>
    <w:rsid w:val="00AC13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0</DocSecurity>
  <Lines>16</Lines>
  <Paragraphs>4</Paragraphs>
  <ScaleCrop>false</ScaleCrop>
  <Company>Massachusetts Legislature</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2009-01-14T02:27:00Z</dcterms:created>
  <dcterms:modified xsi:type="dcterms:W3CDTF">2009-01-14T02:27:00Z</dcterms:modified>
</cp:coreProperties>
</file>