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4A9A" w:rsidRDefault="00A54BDA">
      <w:pPr>
        <w:suppressLineNumbers/>
        <w:spacing w:after="2"/>
        <w:jc w:val="center"/>
      </w:pPr>
      <w:r>
        <w:rPr>
          <w:rFonts w:ascii="Arial"/>
          <w:sz w:val="18"/>
        </w:rPr>
        <w:t>SENATE DOCKET, NO.         FILED ON: 1/11/2009</w:t>
      </w:r>
    </w:p>
    <w:p w:rsidR="00804A9A" w:rsidRDefault="00A54BDA">
      <w:pPr>
        <w:suppressLineNumbers/>
        <w:spacing w:after="2"/>
        <w:jc w:val="center"/>
      </w:pPr>
      <w:proofErr w:type="gramStart"/>
      <w:r>
        <w:rPr>
          <w:rFonts w:ascii="Times New Roman"/>
          <w:b/>
          <w:sz w:val="48"/>
        </w:rPr>
        <w:t>SENATE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A54BDA" w:rsidP="00DB534B">
            <w:pPr>
              <w:suppressLineNumbers/>
              <w:jc w:val="right"/>
              <w:rPr>
                <w:b/>
                <w:sz w:val="28"/>
              </w:rPr>
            </w:pPr>
          </w:p>
        </w:tc>
      </w:tr>
    </w:tbl>
    <w:p w:rsidR="00804A9A" w:rsidRDefault="00A54BDA">
      <w:pPr>
        <w:suppressLineNumbers/>
        <w:spacing w:before="2" w:after="2"/>
        <w:jc w:val="center"/>
      </w:pPr>
      <w:r>
        <w:rPr>
          <w:rFonts w:ascii="Old English Text MT"/>
          <w:sz w:val="32"/>
        </w:rPr>
        <w:t>The Commonwealth of Massachusetts</w:t>
      </w:r>
    </w:p>
    <w:p w:rsidR="00804A9A" w:rsidRDefault="00A54BDA">
      <w:pPr>
        <w:suppressLineNumbers/>
        <w:spacing w:after="2"/>
        <w:jc w:val="center"/>
      </w:pPr>
      <w:r>
        <w:rPr>
          <w:rFonts w:ascii="Times New Roman"/>
          <w:b/>
          <w:sz w:val="32"/>
          <w:vertAlign w:val="superscript"/>
        </w:rPr>
        <w:t>_______________</w:t>
      </w:r>
    </w:p>
    <w:p w:rsidR="00804A9A" w:rsidRDefault="00A54BDA">
      <w:pPr>
        <w:suppressLineNumbers/>
        <w:spacing w:before="2"/>
        <w:jc w:val="center"/>
      </w:pPr>
      <w:r>
        <w:rPr>
          <w:rFonts w:ascii="Times New Roman"/>
          <w:sz w:val="20"/>
        </w:rPr>
        <w:t>PRESENTED BY:</w:t>
      </w:r>
    </w:p>
    <w:p w:rsidR="00804A9A" w:rsidRDefault="00A54BDA">
      <w:pPr>
        <w:suppressLineNumbers/>
        <w:spacing w:after="2"/>
        <w:jc w:val="center"/>
      </w:pPr>
      <w:r>
        <w:rPr>
          <w:rFonts w:ascii="Times New Roman"/>
          <w:b/>
          <w:sz w:val="24"/>
        </w:rPr>
        <w:t>Mr. Brewer</w:t>
      </w:r>
    </w:p>
    <w:p w:rsidR="00804A9A" w:rsidRDefault="00A54BDA">
      <w:pPr>
        <w:suppressLineNumbers/>
        <w:jc w:val="center"/>
      </w:pPr>
      <w:r>
        <w:rPr>
          <w:rFonts w:ascii="Times New Roman"/>
          <w:b/>
          <w:sz w:val="32"/>
          <w:vertAlign w:val="superscript"/>
        </w:rPr>
        <w:t>_______________</w:t>
      </w:r>
    </w:p>
    <w:p w:rsidR="00804A9A" w:rsidRDefault="00A54BDA">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804A9A" w:rsidRDefault="00A54BDA">
      <w:pPr>
        <w:suppressLineNumbers/>
      </w:pPr>
      <w:r>
        <w:rPr>
          <w:rFonts w:ascii="Times New Roman"/>
          <w:sz w:val="20"/>
        </w:rPr>
        <w:tab/>
        <w:t>The undersigned legislators and/or citizens respectfully petition for the passage of the accompanying bill:</w:t>
      </w:r>
    </w:p>
    <w:p w:rsidR="00804A9A" w:rsidRDefault="00A54BDA">
      <w:pPr>
        <w:suppressLineNumbers/>
        <w:spacing w:after="2"/>
        <w:jc w:val="center"/>
      </w:pPr>
      <w:r>
        <w:rPr>
          <w:rFonts w:ascii="Times New Roman"/>
          <w:sz w:val="24"/>
        </w:rPr>
        <w:t>An Act punishing the failure</w:t>
      </w:r>
      <w:r>
        <w:rPr>
          <w:rFonts w:ascii="Times New Roman"/>
          <w:sz w:val="24"/>
        </w:rPr>
        <w:t xml:space="preserve"> to report certain fires.   </w:t>
      </w:r>
    </w:p>
    <w:p w:rsidR="00804A9A" w:rsidRDefault="00A54BDA">
      <w:pPr>
        <w:suppressLineNumbers/>
        <w:spacing w:after="2"/>
        <w:jc w:val="center"/>
      </w:pPr>
      <w:r>
        <w:rPr>
          <w:rFonts w:ascii="Times New Roman"/>
          <w:b/>
          <w:sz w:val="32"/>
          <w:vertAlign w:val="superscript"/>
        </w:rPr>
        <w:t>_______________</w:t>
      </w:r>
    </w:p>
    <w:p w:rsidR="00804A9A" w:rsidRDefault="00A54BDA">
      <w:pPr>
        <w:suppressLineNumbers/>
        <w:jc w:val="center"/>
      </w:pPr>
      <w:r>
        <w:rPr>
          <w:rFonts w:ascii="Times New Roman"/>
          <w:sz w:val="20"/>
        </w:rPr>
        <w:t>PETITION OF:</w:t>
      </w:r>
    </w:p>
    <w:p w:rsidR="00804A9A" w:rsidRDefault="00804A9A">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804A9A">
            <w:tblPrEx>
              <w:tblCellMar>
                <w:top w:w="0" w:type="dxa"/>
                <w:bottom w:w="0" w:type="dxa"/>
              </w:tblCellMar>
            </w:tblPrEx>
            <w:tc>
              <w:tcPr>
                <w:tcW w:w="4500" w:type="dxa"/>
                <w:tcBorders>
                  <w:top w:val="nil"/>
                  <w:bottom w:val="single" w:sz="4" w:space="0" w:color="auto"/>
                  <w:right w:val="single" w:sz="4" w:space="0" w:color="auto"/>
                </w:tcBorders>
              </w:tcPr>
              <w:p w:rsidR="00804A9A" w:rsidRDefault="00A54BDA">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804A9A" w:rsidRDefault="00A54BDA">
                <w:pPr>
                  <w:suppressLineNumbers/>
                  <w:spacing w:after="2"/>
                  <w:rPr>
                    <w:smallCaps/>
                  </w:rPr>
                </w:pPr>
                <w:r>
                  <w:rPr>
                    <w:rFonts w:ascii="Times New Roman"/>
                    <w:smallCaps/>
                    <w:sz w:val="24"/>
                  </w:rPr>
                  <w:t>District/Address:</w:t>
                </w:r>
              </w:p>
            </w:tc>
          </w:tr>
          <w:tr w:rsidR="00804A9A">
            <w:tblPrEx>
              <w:tblCellMar>
                <w:top w:w="0" w:type="dxa"/>
                <w:bottom w:w="0" w:type="dxa"/>
              </w:tblCellMar>
            </w:tblPrEx>
            <w:tc>
              <w:tcPr>
                <w:tcW w:w="4500" w:type="dxa"/>
              </w:tcPr>
              <w:p w:rsidR="00804A9A" w:rsidRDefault="00A54BDA">
                <w:pPr>
                  <w:suppressLineNumbers/>
                  <w:spacing w:after="2"/>
                  <w:rPr>
                    <w:rFonts w:ascii="Times New Roman"/>
                  </w:rPr>
                </w:pPr>
                <w:r>
                  <w:rPr>
                    <w:rFonts w:ascii="Times New Roman"/>
                  </w:rPr>
                  <w:t>Mr. Brewer</w:t>
                </w:r>
              </w:p>
            </w:tc>
            <w:tc>
              <w:tcPr>
                <w:tcW w:w="4500" w:type="dxa"/>
              </w:tcPr>
              <w:p w:rsidR="00804A9A" w:rsidRDefault="00A54BDA">
                <w:pPr>
                  <w:suppressLineNumbers/>
                  <w:spacing w:after="2"/>
                  <w:rPr>
                    <w:rFonts w:ascii="Times New Roman"/>
                  </w:rPr>
                </w:pPr>
                <w:r>
                  <w:rPr>
                    <w:rFonts w:ascii="Times New Roman"/>
                  </w:rPr>
                  <w:t>Worcester, Hampden, Hampshire and Franklin</w:t>
                </w:r>
              </w:p>
            </w:tc>
          </w:tr>
        </w:tbl>
      </w:sdtContent>
    </w:sdt>
    <w:p w:rsidR="00804A9A" w:rsidRDefault="00A54BDA">
      <w:pPr>
        <w:suppressLineNumbers/>
      </w:pPr>
      <w:r>
        <w:br w:type="page"/>
      </w:r>
    </w:p>
    <w:p w:rsidR="00804A9A" w:rsidRDefault="00A54BDA">
      <w:pPr>
        <w:suppressLineNumbers/>
        <w:spacing w:before="2" w:after="2"/>
        <w:jc w:val="center"/>
      </w:pPr>
      <w:r>
        <w:rPr>
          <w:rFonts w:ascii="Old English Text MT"/>
          <w:sz w:val="32"/>
        </w:rPr>
        <w:lastRenderedPageBreak/>
        <w:t>The Commonwealth of Massachusetts</w:t>
      </w:r>
      <w:r>
        <w:rPr>
          <w:rFonts w:ascii="Old English Text MT"/>
          <w:sz w:val="32"/>
        </w:rPr>
        <w:br/>
      </w:r>
    </w:p>
    <w:p w:rsidR="00804A9A" w:rsidRDefault="00A54BDA">
      <w:pPr>
        <w:suppressLineNumbers/>
        <w:spacing w:after="2"/>
        <w:jc w:val="center"/>
      </w:pPr>
      <w:r>
        <w:rPr>
          <w:rFonts w:ascii="Times New Roman"/>
          <w:b/>
          <w:sz w:val="24"/>
          <w:vertAlign w:val="superscript"/>
        </w:rPr>
        <w:t>_______________</w:t>
      </w:r>
    </w:p>
    <w:p w:rsidR="00804A9A" w:rsidRDefault="00A54BDA">
      <w:pPr>
        <w:suppressLineNumbers/>
        <w:spacing w:after="2"/>
        <w:jc w:val="center"/>
      </w:pPr>
      <w:r>
        <w:rPr>
          <w:rFonts w:ascii="Times New Roman"/>
          <w:b/>
          <w:sz w:val="18"/>
        </w:rPr>
        <w:t>In the Year Two Thousand and Nine</w:t>
      </w:r>
    </w:p>
    <w:p w:rsidR="00804A9A" w:rsidRDefault="00A54BDA">
      <w:pPr>
        <w:suppressLineNumbers/>
        <w:spacing w:after="2"/>
        <w:jc w:val="center"/>
      </w:pPr>
      <w:r>
        <w:rPr>
          <w:rFonts w:ascii="Times New Roman"/>
          <w:b/>
          <w:sz w:val="24"/>
          <w:vertAlign w:val="superscript"/>
        </w:rPr>
        <w:t>_______________</w:t>
      </w:r>
    </w:p>
    <w:p w:rsidR="00804A9A" w:rsidRDefault="00A54BDA">
      <w:pPr>
        <w:suppressLineNumbers/>
        <w:spacing w:after="2"/>
      </w:pPr>
      <w:r>
        <w:rPr>
          <w:sz w:val="14"/>
        </w:rPr>
        <w:br/>
      </w:r>
      <w:r>
        <w:br/>
      </w:r>
    </w:p>
    <w:p w:rsidR="00804A9A" w:rsidRDefault="00A54BDA">
      <w:pPr>
        <w:suppressLineNumbers/>
      </w:pPr>
      <w:proofErr w:type="gramStart"/>
      <w:r>
        <w:rPr>
          <w:rFonts w:ascii="Times New Roman"/>
          <w:smallCaps/>
          <w:sz w:val="28"/>
        </w:rPr>
        <w:t>An Act punishing the failure to report certain fires.</w:t>
      </w:r>
      <w:proofErr w:type="gramEnd"/>
      <w:r>
        <w:rPr>
          <w:rFonts w:ascii="Times New Roman"/>
          <w:smallCaps/>
          <w:sz w:val="28"/>
        </w:rPr>
        <w:t xml:space="preserve">   </w:t>
      </w:r>
      <w:r>
        <w:br/>
      </w:r>
      <w:r>
        <w:br/>
      </w:r>
      <w:r>
        <w:br/>
      </w:r>
    </w:p>
    <w:p w:rsidR="00804A9A" w:rsidRDefault="00A54BDA">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A54BDA" w:rsidRPr="00A54BDA" w:rsidRDefault="00A54BDA" w:rsidP="00A54BDA">
      <w:pPr>
        <w:spacing w:before="100" w:beforeAutospacing="1" w:after="100" w:afterAutospacing="1" w:line="480" w:lineRule="auto"/>
        <w:ind w:right="720"/>
        <w:jc w:val="both"/>
        <w:rPr>
          <w:rFonts w:ascii="Times New Roman" w:hAnsi="Times New Roman" w:cs="Times New Roman"/>
          <w:sz w:val="24"/>
          <w:szCs w:val="24"/>
        </w:rPr>
      </w:pPr>
      <w:proofErr w:type="gramStart"/>
      <w:r w:rsidRPr="00A54BDA">
        <w:rPr>
          <w:rFonts w:ascii="Times New Roman" w:hAnsi="Times New Roman" w:cs="Times New Roman"/>
          <w:sz w:val="24"/>
          <w:szCs w:val="24"/>
        </w:rPr>
        <w:t>SECTION 1.</w:t>
      </w:r>
      <w:proofErr w:type="gramEnd"/>
      <w:r w:rsidRPr="00A54BDA">
        <w:rPr>
          <w:rFonts w:ascii="Times New Roman" w:hAnsi="Times New Roman" w:cs="Times New Roman"/>
          <w:sz w:val="24"/>
          <w:szCs w:val="24"/>
        </w:rPr>
        <w:t xml:space="preserve">  Chapter 268 of the General Laws is hereby amended by adding the following section: -</w:t>
      </w:r>
    </w:p>
    <w:p w:rsidR="00804A9A" w:rsidRPr="00A54BDA" w:rsidRDefault="00A54BDA" w:rsidP="00A54BDA">
      <w:pPr>
        <w:spacing w:before="100" w:beforeAutospacing="1" w:after="100" w:afterAutospacing="1" w:line="480" w:lineRule="auto"/>
        <w:ind w:right="720"/>
        <w:jc w:val="both"/>
        <w:rPr>
          <w:rFonts w:ascii="Times New Roman" w:hAnsi="Times New Roman" w:cs="Times New Roman"/>
          <w:sz w:val="24"/>
          <w:szCs w:val="24"/>
        </w:rPr>
      </w:pPr>
      <w:proofErr w:type="gramStart"/>
      <w:r w:rsidRPr="00A54BDA">
        <w:rPr>
          <w:rFonts w:ascii="Times New Roman" w:hAnsi="Times New Roman" w:cs="Times New Roman"/>
          <w:sz w:val="24"/>
          <w:szCs w:val="24"/>
        </w:rPr>
        <w:t>Section 41.</w:t>
      </w:r>
      <w:proofErr w:type="gramEnd"/>
      <w:r w:rsidRPr="00A54BDA">
        <w:rPr>
          <w:rFonts w:ascii="Times New Roman" w:hAnsi="Times New Roman" w:cs="Times New Roman"/>
          <w:sz w:val="24"/>
          <w:szCs w:val="24"/>
        </w:rPr>
        <w:t xml:space="preserve"> Whoever (1) starts, causes or maintains a fire or explosion, which fire or explosion endangers the life, physical safety or property of another, and (2) willfully fails to take reasonable measures (</w:t>
      </w:r>
      <w:proofErr w:type="spellStart"/>
      <w:r w:rsidRPr="00A54BDA">
        <w:rPr>
          <w:rFonts w:ascii="Times New Roman" w:hAnsi="Times New Roman" w:cs="Times New Roman"/>
          <w:sz w:val="24"/>
          <w:szCs w:val="24"/>
        </w:rPr>
        <w:t>i</w:t>
      </w:r>
      <w:proofErr w:type="spellEnd"/>
      <w:r w:rsidRPr="00A54BDA">
        <w:rPr>
          <w:rFonts w:ascii="Times New Roman" w:hAnsi="Times New Roman" w:cs="Times New Roman"/>
          <w:sz w:val="24"/>
          <w:szCs w:val="24"/>
        </w:rPr>
        <w:t>) to extinguish or control the fire or explosion when he can do so without substantial risk to himself, or (ii) to notify those that he knows or has reason to know are endangered by the fire or explosion when he can do so without substantial risk to himself, or (iii) to notify promptly the police or fire department, shall be punished by not more than 2 years in the house of correction or a fine of not less than $500 nor more than $1,000, or by both such fine and imprisonment.</w:t>
      </w:r>
      <w:r w:rsidRPr="00A54BDA">
        <w:rPr>
          <w:rFonts w:ascii="Times New Roman" w:hAnsi="Times New Roman" w:cs="Times New Roman"/>
          <w:sz w:val="24"/>
          <w:szCs w:val="24"/>
        </w:rPr>
        <w:tab/>
      </w:r>
    </w:p>
    <w:sectPr w:rsidR="00804A9A" w:rsidRPr="00A54BDA" w:rsidSect="00804A9A">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defaultTabStop w:val="720"/>
  <w:characterSpacingControl w:val="doNotCompress"/>
  <w:compat>
    <w:useFELayout/>
  </w:compat>
  <w:rsids>
    <w:rsidRoot w:val="00804A9A"/>
    <w:rsid w:val="00804A9A"/>
    <w:rsid w:val="00A54BD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54B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4BDA"/>
    <w:rPr>
      <w:rFonts w:ascii="Tahoma" w:hAnsi="Tahoma" w:cs="Tahoma"/>
      <w:sz w:val="16"/>
      <w:szCs w:val="16"/>
    </w:rPr>
  </w:style>
  <w:style w:type="character" w:styleId="LineNumber">
    <w:name w:val="line number"/>
    <w:basedOn w:val="DefaultParagraphFont"/>
    <w:uiPriority w:val="99"/>
    <w:semiHidden/>
    <w:unhideWhenUsed/>
    <w:rsid w:val="00A54BDA"/>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251</Words>
  <Characters>1433</Characters>
  <Application>Microsoft Office Word</Application>
  <DocSecurity>0</DocSecurity>
  <Lines>11</Lines>
  <Paragraphs>3</Paragraphs>
  <ScaleCrop>false</ScaleCrop>
  <Company>Massachusetts Legislature</Company>
  <LinksUpToDate>false</LinksUpToDate>
  <CharactersWithSpaces>1681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2009-01-11T19:30:00Z</dcterms:created>
  <dcterms:modified xsi:type="dcterms:W3CDTF">2009-01-11T19:31:00Z</dcterms:modified>
</cp:coreProperties>
</file>