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26" w:rsidRDefault="00B42BDC">
      <w:pPr>
        <w:suppressLineNumbers/>
        <w:spacing w:after="2"/>
        <w:jc w:val="center"/>
      </w:pPr>
      <w:r>
        <w:rPr>
          <w:rFonts w:ascii="Arial"/>
          <w:sz w:val="18"/>
        </w:rPr>
        <w:t>SENATE DOCKET, NO.         FILED ON: 1/12/2009</w:t>
      </w:r>
    </w:p>
    <w:p w:rsidR="00091D26" w:rsidRDefault="00B42BD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95938" w:rsidP="00DB534B">
            <w:pPr>
              <w:suppressLineNumbers/>
              <w:jc w:val="right"/>
              <w:rPr>
                <w:b/>
                <w:sz w:val="28"/>
              </w:rPr>
            </w:pPr>
          </w:p>
        </w:tc>
      </w:tr>
    </w:tbl>
    <w:p w:rsidR="00091D26" w:rsidRDefault="00B42BDC">
      <w:pPr>
        <w:suppressLineNumbers/>
        <w:spacing w:before="2" w:after="2"/>
        <w:jc w:val="center"/>
      </w:pPr>
      <w:r>
        <w:rPr>
          <w:rFonts w:ascii="Old English Text MT"/>
          <w:sz w:val="32"/>
        </w:rPr>
        <w:t>The Commonwealth of Massachusetts</w:t>
      </w:r>
    </w:p>
    <w:p w:rsidR="00091D26" w:rsidRDefault="00B42BDC">
      <w:pPr>
        <w:suppressLineNumbers/>
        <w:spacing w:after="2"/>
        <w:jc w:val="center"/>
      </w:pPr>
      <w:r>
        <w:rPr>
          <w:rFonts w:ascii="Times New Roman"/>
          <w:b/>
          <w:sz w:val="32"/>
          <w:vertAlign w:val="superscript"/>
        </w:rPr>
        <w:t>_______________</w:t>
      </w:r>
    </w:p>
    <w:p w:rsidR="00091D26" w:rsidRDefault="00B42BDC">
      <w:pPr>
        <w:suppressLineNumbers/>
        <w:spacing w:before="2"/>
        <w:jc w:val="center"/>
      </w:pPr>
      <w:r>
        <w:rPr>
          <w:rFonts w:ascii="Times New Roman"/>
          <w:sz w:val="20"/>
        </w:rPr>
        <w:t>PRESENTED BY:</w:t>
      </w:r>
    </w:p>
    <w:p w:rsidR="00091D26" w:rsidRDefault="00B42BDC">
      <w:pPr>
        <w:suppressLineNumbers/>
        <w:spacing w:after="2"/>
        <w:jc w:val="center"/>
      </w:pPr>
      <w:r>
        <w:rPr>
          <w:rFonts w:ascii="Times New Roman"/>
          <w:b/>
          <w:sz w:val="24"/>
        </w:rPr>
        <w:t>Fargo, Susan (SEN)</w:t>
      </w:r>
    </w:p>
    <w:p w:rsidR="00091D26" w:rsidRDefault="00B42BDC">
      <w:pPr>
        <w:suppressLineNumbers/>
        <w:jc w:val="center"/>
      </w:pPr>
      <w:r>
        <w:rPr>
          <w:rFonts w:ascii="Times New Roman"/>
          <w:b/>
          <w:sz w:val="32"/>
          <w:vertAlign w:val="superscript"/>
        </w:rPr>
        <w:t>_______________</w:t>
      </w:r>
    </w:p>
    <w:p w:rsidR="00091D26" w:rsidRDefault="00B42B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1D26" w:rsidRDefault="00B42BDC">
      <w:pPr>
        <w:suppressLineNumbers/>
      </w:pPr>
      <w:r>
        <w:rPr>
          <w:rFonts w:ascii="Times New Roman"/>
          <w:sz w:val="20"/>
        </w:rPr>
        <w:tab/>
        <w:t>The undersigned legislators and/or citizens respectfully petition for the passage of the accompanying bill:</w:t>
      </w:r>
    </w:p>
    <w:p w:rsidR="00091D26" w:rsidRDefault="00B42BDC">
      <w:pPr>
        <w:suppressLineNumbers/>
        <w:spacing w:after="2"/>
        <w:jc w:val="center"/>
      </w:pPr>
      <w:proofErr w:type="gramStart"/>
      <w:r>
        <w:rPr>
          <w:rFonts w:ascii="Times New Roman"/>
          <w:sz w:val="24"/>
        </w:rPr>
        <w:t>An Act further regulating sex offender registration.</w:t>
      </w:r>
      <w:proofErr w:type="gramEnd"/>
    </w:p>
    <w:p w:rsidR="00091D26" w:rsidRDefault="00B42BDC">
      <w:pPr>
        <w:suppressLineNumbers/>
        <w:spacing w:after="2"/>
        <w:jc w:val="center"/>
      </w:pPr>
      <w:r>
        <w:rPr>
          <w:rFonts w:ascii="Times New Roman"/>
          <w:b/>
          <w:sz w:val="32"/>
          <w:vertAlign w:val="superscript"/>
        </w:rPr>
        <w:t>_______________</w:t>
      </w:r>
    </w:p>
    <w:p w:rsidR="00091D26" w:rsidRDefault="00B42BDC">
      <w:pPr>
        <w:suppressLineNumbers/>
        <w:jc w:val="center"/>
      </w:pPr>
      <w:r>
        <w:rPr>
          <w:rFonts w:ascii="Times New Roman"/>
          <w:sz w:val="20"/>
        </w:rPr>
        <w:t>PETITION OF:</w:t>
      </w:r>
    </w:p>
    <w:p w:rsidR="00091D26" w:rsidRDefault="00091D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1D26">
            <w:tc>
              <w:tcPr>
                <w:tcW w:w="4500" w:type="dxa"/>
                <w:tcBorders>
                  <w:top w:val="nil"/>
                  <w:bottom w:val="single" w:sz="4" w:space="0" w:color="auto"/>
                  <w:right w:val="single" w:sz="4" w:space="0" w:color="auto"/>
                </w:tcBorders>
              </w:tcPr>
              <w:p w:rsidR="00091D26" w:rsidRDefault="00B42B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1D26" w:rsidRDefault="00B42BDC">
                <w:pPr>
                  <w:suppressLineNumbers/>
                  <w:spacing w:after="2"/>
                  <w:rPr>
                    <w:smallCaps/>
                  </w:rPr>
                </w:pPr>
                <w:r>
                  <w:rPr>
                    <w:rFonts w:ascii="Times New Roman"/>
                    <w:smallCaps/>
                    <w:sz w:val="24"/>
                  </w:rPr>
                  <w:t>District/Address:</w:t>
                </w:r>
              </w:p>
            </w:tc>
          </w:tr>
          <w:tr w:rsidR="00091D26">
            <w:tc>
              <w:tcPr>
                <w:tcW w:w="4500" w:type="dxa"/>
              </w:tcPr>
              <w:p w:rsidR="00091D26" w:rsidRDefault="00B42BDC">
                <w:pPr>
                  <w:suppressLineNumbers/>
                  <w:spacing w:after="2"/>
                  <w:rPr>
                    <w:rFonts w:ascii="Times New Roman"/>
                  </w:rPr>
                </w:pPr>
                <w:r>
                  <w:rPr>
                    <w:rFonts w:ascii="Times New Roman"/>
                  </w:rPr>
                  <w:t>Fargo, Susan (SEN)</w:t>
                </w:r>
              </w:p>
            </w:tc>
            <w:tc>
              <w:tcPr>
                <w:tcW w:w="4500" w:type="dxa"/>
              </w:tcPr>
              <w:p w:rsidR="00091D26" w:rsidRDefault="00B42BDC">
                <w:pPr>
                  <w:suppressLineNumbers/>
                  <w:spacing w:after="2"/>
                  <w:rPr>
                    <w:rFonts w:ascii="Times New Roman"/>
                  </w:rPr>
                </w:pPr>
                <w:r>
                  <w:rPr>
                    <w:rFonts w:ascii="Times New Roman"/>
                  </w:rPr>
                  <w:t>Third Middlesex</w:t>
                </w:r>
              </w:p>
            </w:tc>
          </w:tr>
        </w:tbl>
      </w:sdtContent>
    </w:sdt>
    <w:p w:rsidR="00091D26" w:rsidRDefault="00B42BDC">
      <w:pPr>
        <w:suppressLineNumbers/>
      </w:pPr>
      <w:r>
        <w:br w:type="page"/>
      </w:r>
    </w:p>
    <w:p w:rsidR="00091D26" w:rsidRDefault="00B42BDC">
      <w:pPr>
        <w:suppressLineNumbers/>
        <w:jc w:val="center"/>
      </w:pPr>
      <w:r>
        <w:rPr>
          <w:rFonts w:ascii="Times New Roman"/>
          <w:sz w:val="24"/>
        </w:rPr>
        <w:lastRenderedPageBreak/>
        <w:t>[SIMILAR MATTER FILED IN PREVIOUS SESSION</w:t>
      </w:r>
      <w:r>
        <w:rPr>
          <w:rFonts w:ascii="Times New Roman"/>
          <w:sz w:val="24"/>
        </w:rPr>
        <w:br/>
        <w:t>SEE SENATE, NO. S00915 OF 2007-2008.]</w:t>
      </w:r>
    </w:p>
    <w:p w:rsidR="00091D26" w:rsidRDefault="00B42BDC">
      <w:pPr>
        <w:suppressLineNumbers/>
        <w:spacing w:before="2" w:after="2"/>
        <w:jc w:val="center"/>
      </w:pPr>
      <w:r>
        <w:rPr>
          <w:rFonts w:ascii="Old English Text MT"/>
          <w:sz w:val="32"/>
        </w:rPr>
        <w:t>The Commonwealth of Massachusetts</w:t>
      </w:r>
      <w:r>
        <w:rPr>
          <w:rFonts w:ascii="Old English Text MT"/>
          <w:sz w:val="32"/>
        </w:rPr>
        <w:br/>
      </w:r>
    </w:p>
    <w:p w:rsidR="00091D26" w:rsidRDefault="00B42BDC">
      <w:pPr>
        <w:suppressLineNumbers/>
        <w:spacing w:after="2"/>
        <w:jc w:val="center"/>
      </w:pPr>
      <w:r>
        <w:rPr>
          <w:rFonts w:ascii="Times New Roman"/>
          <w:b/>
          <w:sz w:val="24"/>
          <w:vertAlign w:val="superscript"/>
        </w:rPr>
        <w:t>_______________</w:t>
      </w:r>
    </w:p>
    <w:p w:rsidR="00091D26" w:rsidRDefault="00B42BDC">
      <w:pPr>
        <w:suppressLineNumbers/>
        <w:spacing w:after="2"/>
        <w:jc w:val="center"/>
      </w:pPr>
      <w:r>
        <w:rPr>
          <w:rFonts w:ascii="Times New Roman"/>
          <w:b/>
          <w:sz w:val="18"/>
        </w:rPr>
        <w:t>In the Year Two Thousand and Nine</w:t>
      </w:r>
    </w:p>
    <w:p w:rsidR="00091D26" w:rsidRDefault="00B42BDC">
      <w:pPr>
        <w:suppressLineNumbers/>
        <w:spacing w:after="2"/>
        <w:jc w:val="center"/>
      </w:pPr>
      <w:r>
        <w:rPr>
          <w:rFonts w:ascii="Times New Roman"/>
          <w:b/>
          <w:sz w:val="24"/>
          <w:vertAlign w:val="superscript"/>
        </w:rPr>
        <w:t>_______________</w:t>
      </w:r>
    </w:p>
    <w:p w:rsidR="00091D26" w:rsidRDefault="00B42BDC">
      <w:pPr>
        <w:suppressLineNumbers/>
        <w:spacing w:after="2"/>
      </w:pPr>
      <w:r>
        <w:rPr>
          <w:sz w:val="14"/>
        </w:rPr>
        <w:br/>
      </w:r>
      <w:r>
        <w:br/>
      </w:r>
    </w:p>
    <w:p w:rsidR="00091D26" w:rsidRDefault="00B42BDC">
      <w:pPr>
        <w:suppressLineNumbers/>
      </w:pPr>
      <w:r>
        <w:rPr>
          <w:rFonts w:ascii="Times New Roman"/>
          <w:smallCaps/>
          <w:sz w:val="28"/>
        </w:rPr>
        <w:t>An Act further regulating sex offender registration.</w:t>
      </w:r>
      <w:r>
        <w:br/>
      </w:r>
      <w:r>
        <w:br/>
      </w:r>
      <w:r>
        <w:br/>
      </w:r>
    </w:p>
    <w:p w:rsidR="00091D26" w:rsidRDefault="00B42BDC">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091D26" w:rsidRDefault="00B42B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2BDC" w:rsidRPr="00B42BDC" w:rsidRDefault="00B42BDC" w:rsidP="00B42BDC">
      <w:pPr>
        <w:pStyle w:val="NormalWeb"/>
        <w:spacing w:line="480" w:lineRule="auto"/>
      </w:pPr>
      <w:proofErr w:type="gramStart"/>
      <w:r w:rsidRPr="00B42BDC">
        <w:t>SECTION 1.</w:t>
      </w:r>
      <w:proofErr w:type="gramEnd"/>
      <w:r w:rsidRPr="00B42BDC">
        <w:t xml:space="preserve"> Section 178E of chapter 6 of the Genera</w:t>
      </w:r>
      <w:r w:rsidR="00595938">
        <w:t>l Laws, as appearing in the 2006</w:t>
      </w:r>
      <w:r w:rsidRPr="00B42BDC">
        <w:t xml:space="preserve"> Official Edition, is hereby amended by inserting after the words “commonwealth or in another state”, in lines </w:t>
      </w:r>
      <w:r w:rsidR="00595938">
        <w:t>24</w:t>
      </w:r>
      <w:r w:rsidRPr="00B42BDC">
        <w:t xml:space="preserve">, </w:t>
      </w:r>
      <w:r w:rsidR="00595938">
        <w:t>66</w:t>
      </w:r>
      <w:r w:rsidRPr="00B42BDC">
        <w:t xml:space="preserve"> and </w:t>
      </w:r>
      <w:r w:rsidR="00595938">
        <w:t>92</w:t>
      </w:r>
      <w:r w:rsidRPr="00B42BDC">
        <w:t>, the following words, in each instance:-</w:t>
      </w:r>
    </w:p>
    <w:p w:rsidR="00B42BDC" w:rsidRPr="00B42BDC" w:rsidRDefault="00B42BDC" w:rsidP="00B42BDC">
      <w:pPr>
        <w:spacing w:before="100" w:beforeAutospacing="1" w:after="100" w:afterAutospacing="1" w:line="480" w:lineRule="auto"/>
        <w:rPr>
          <w:rFonts w:ascii="Times New Roman" w:eastAsia="Times New Roman" w:hAnsi="Times New Roman" w:cs="Times New Roman"/>
          <w:sz w:val="24"/>
          <w:szCs w:val="24"/>
        </w:rPr>
      </w:pPr>
      <w:proofErr w:type="gramStart"/>
      <w:r w:rsidRPr="00B42BDC">
        <w:rPr>
          <w:rFonts w:ascii="Times New Roman" w:eastAsia="Times New Roman" w:hAnsi="Times New Roman" w:cs="Times New Roman"/>
          <w:sz w:val="24"/>
          <w:szCs w:val="24"/>
        </w:rPr>
        <w:t>and</w:t>
      </w:r>
      <w:proofErr w:type="gramEnd"/>
      <w:r w:rsidRPr="00B42BDC">
        <w:rPr>
          <w:rFonts w:ascii="Times New Roman" w:eastAsia="Times New Roman" w:hAnsi="Times New Roman" w:cs="Times New Roman"/>
          <w:sz w:val="24"/>
          <w:szCs w:val="24"/>
        </w:rPr>
        <w:t xml:space="preserve"> to give notice of change of name,</w:t>
      </w:r>
    </w:p>
    <w:p w:rsidR="00B42BDC" w:rsidRPr="00B42BDC" w:rsidRDefault="00B42BDC" w:rsidP="00B42BDC">
      <w:pPr>
        <w:spacing w:before="100" w:beforeAutospacing="1" w:after="100" w:afterAutospacing="1" w:line="480" w:lineRule="auto"/>
        <w:rPr>
          <w:rFonts w:ascii="Times New Roman" w:eastAsia="Times New Roman" w:hAnsi="Times New Roman" w:cs="Times New Roman"/>
          <w:sz w:val="24"/>
          <w:szCs w:val="24"/>
        </w:rPr>
      </w:pPr>
      <w:proofErr w:type="gramStart"/>
      <w:r w:rsidRPr="00B42BDC">
        <w:rPr>
          <w:rFonts w:ascii="Times New Roman" w:eastAsia="Times New Roman" w:hAnsi="Times New Roman" w:cs="Times New Roman"/>
          <w:sz w:val="24"/>
          <w:szCs w:val="24"/>
        </w:rPr>
        <w:t>SECTION 2.</w:t>
      </w:r>
      <w:proofErr w:type="gramEnd"/>
      <w:r w:rsidRPr="00B42BDC">
        <w:rPr>
          <w:rFonts w:ascii="Times New Roman" w:eastAsia="Times New Roman" w:hAnsi="Times New Roman" w:cs="Times New Roman"/>
          <w:sz w:val="24"/>
          <w:szCs w:val="24"/>
        </w:rPr>
        <w:t>  Chapter 6 of the General Laws is hereby amended by inserting after said section 178E the following section:-</w:t>
      </w:r>
    </w:p>
    <w:p w:rsidR="00B42BDC" w:rsidRPr="00B42BDC" w:rsidRDefault="00B42BDC" w:rsidP="00B42BDC">
      <w:pPr>
        <w:spacing w:before="100" w:beforeAutospacing="1" w:after="100" w:afterAutospacing="1" w:line="480" w:lineRule="auto"/>
        <w:rPr>
          <w:rFonts w:ascii="Times New Roman" w:eastAsia="Times New Roman" w:hAnsi="Times New Roman" w:cs="Times New Roman"/>
          <w:sz w:val="24"/>
          <w:szCs w:val="24"/>
        </w:rPr>
      </w:pPr>
      <w:r w:rsidRPr="00B42BDC">
        <w:rPr>
          <w:rFonts w:ascii="Times New Roman" w:eastAsia="Times New Roman" w:hAnsi="Times New Roman" w:cs="Times New Roman"/>
          <w:sz w:val="24"/>
          <w:szCs w:val="24"/>
        </w:rPr>
        <w:t xml:space="preserve"> Section 178E ½  (a) A sex offender who is required to register pursuant to sections 178C to 178P, inclusive, shall notify the board within 7 days after a change of name.  A sex offender who </w:t>
      </w:r>
      <w:r w:rsidRPr="00B42BDC">
        <w:rPr>
          <w:rFonts w:ascii="Times New Roman" w:eastAsia="Times New Roman" w:hAnsi="Times New Roman" w:cs="Times New Roman"/>
          <w:sz w:val="24"/>
          <w:szCs w:val="24"/>
        </w:rPr>
        <w:lastRenderedPageBreak/>
        <w:t>knowingly violates this provision shall be punished by imprisonment for not more than 2 1/2 years in the house of correction or by a fine of not more than $1,000, or both. A violation of this subsection may be prosecuted in the district court in the judicial district where the sex offender currently resides, works or attends an institution of higher learning or other educational institution in the commonwealth, or where the sex offender is currently registered to work, reside or attend an institution of higher learning or other educational institution in the commonwealth, based on the sex offender’s latest registration data.  </w:t>
      </w:r>
    </w:p>
    <w:p w:rsidR="00B42BDC" w:rsidRPr="00B42BDC" w:rsidRDefault="00B42BDC" w:rsidP="00B42BDC">
      <w:pPr>
        <w:spacing w:before="100" w:beforeAutospacing="1" w:after="100" w:afterAutospacing="1" w:line="480" w:lineRule="auto"/>
        <w:rPr>
          <w:rFonts w:ascii="Times New Roman" w:eastAsia="Times New Roman" w:hAnsi="Times New Roman" w:cs="Times New Roman"/>
          <w:sz w:val="24"/>
          <w:szCs w:val="24"/>
        </w:rPr>
      </w:pPr>
      <w:r w:rsidRPr="00B42BDC">
        <w:rPr>
          <w:rFonts w:ascii="Times New Roman" w:eastAsia="Times New Roman" w:hAnsi="Times New Roman" w:cs="Times New Roman"/>
          <w:sz w:val="24"/>
          <w:szCs w:val="24"/>
        </w:rPr>
        <w:t>(b)    The board, upon receipt of the sex offender’s name change notification, shall      promptly transmit notice of the sex offender’s name registration change to: the police departments in the municipalities in the commonwealth wherein the sex offender is currently registered to reside, work or attend an institution of higher learning or other educational institution; the police departments in the municipalities in the commonwealth wherein the sex offender, as currently registered with the board, intends to reside, work, or plans to attend an institution of higher learning; and the police departments in the municipalities in the commonwealth wherein a sex offense was committed and  the Federal Bureau of Investigation.</w:t>
      </w:r>
    </w:p>
    <w:p w:rsidR="00091D26" w:rsidRPr="00B42BDC" w:rsidRDefault="00B42BDC" w:rsidP="00B42BDC">
      <w:pPr>
        <w:spacing w:before="100" w:beforeAutospacing="1" w:after="100" w:afterAutospacing="1" w:line="480" w:lineRule="auto"/>
        <w:rPr>
          <w:rFonts w:ascii="Times New Roman" w:eastAsia="Times New Roman" w:hAnsi="Times New Roman" w:cs="Times New Roman"/>
          <w:sz w:val="24"/>
          <w:szCs w:val="24"/>
        </w:rPr>
      </w:pPr>
      <w:r w:rsidRPr="00B42BDC">
        <w:rPr>
          <w:rFonts w:ascii="Times New Roman" w:eastAsia="Times New Roman" w:hAnsi="Times New Roman" w:cs="Times New Roman"/>
          <w:sz w:val="24"/>
          <w:szCs w:val="24"/>
        </w:rPr>
        <w:t>(c)   Except as required under subsection (b), the board shall make notification of a sex offender’s name change to governmental departments, agencies, institutions and municipal police departments or to the public, as authorized under section 178K to receive registration information. A municipal police department notified by the board of a sex offender’s name change pursuant to subsection (b) shall make notification of such name change to individuals, organizations, governmental departments, agencies and institutions and municipal police departments or the public, as authorized under section 178K to re</w:t>
      </w:r>
      <w:r>
        <w:rPr>
          <w:rFonts w:ascii="Times New Roman" w:eastAsia="Times New Roman" w:hAnsi="Times New Roman" w:cs="Times New Roman"/>
          <w:sz w:val="24"/>
          <w:szCs w:val="24"/>
        </w:rPr>
        <w:t>ceive registration information.</w:t>
      </w:r>
    </w:p>
    <w:sectPr w:rsidR="00091D26" w:rsidRPr="00B42BDC" w:rsidSect="00091D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1D26"/>
    <w:rsid w:val="00091D26"/>
    <w:rsid w:val="00595938"/>
    <w:rsid w:val="00757406"/>
    <w:rsid w:val="00B42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BDC"/>
    <w:rPr>
      <w:rFonts w:ascii="Tahoma" w:hAnsi="Tahoma" w:cs="Tahoma"/>
      <w:sz w:val="16"/>
      <w:szCs w:val="16"/>
    </w:rPr>
  </w:style>
  <w:style w:type="character" w:styleId="LineNumber">
    <w:name w:val="line number"/>
    <w:basedOn w:val="DefaultParagraphFont"/>
    <w:uiPriority w:val="99"/>
    <w:semiHidden/>
    <w:unhideWhenUsed/>
    <w:rsid w:val="00B42BDC"/>
  </w:style>
  <w:style w:type="paragraph" w:styleId="NormalWeb">
    <w:name w:val="Normal (Web)"/>
    <w:basedOn w:val="Normal"/>
    <w:uiPriority w:val="99"/>
    <w:semiHidden/>
    <w:unhideWhenUsed/>
    <w:rsid w:val="00B42B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42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42BDC"/>
    <w:rPr>
      <w:rFonts w:ascii="Times New Roman" w:eastAsia="Times New Roman" w:hAnsi="Times New Roman" w:cs="Times New Roman"/>
      <w:sz w:val="24"/>
      <w:szCs w:val="24"/>
    </w:rPr>
  </w:style>
  <w:style w:type="character" w:styleId="Strong">
    <w:name w:val="Strong"/>
    <w:basedOn w:val="DefaultParagraphFont"/>
    <w:uiPriority w:val="22"/>
    <w:qFormat/>
    <w:rsid w:val="00B42BDC"/>
    <w:rPr>
      <w:b/>
      <w:bCs/>
    </w:rPr>
  </w:style>
</w:styles>
</file>

<file path=word/webSettings.xml><?xml version="1.0" encoding="utf-8"?>
<w:webSettings xmlns:r="http://schemas.openxmlformats.org/officeDocument/2006/relationships" xmlns:w="http://schemas.openxmlformats.org/wordprocessingml/2006/main">
  <w:divs>
    <w:div w:id="148327553">
      <w:bodyDiv w:val="1"/>
      <w:marLeft w:val="0"/>
      <w:marRight w:val="0"/>
      <w:marTop w:val="0"/>
      <w:marBottom w:val="0"/>
      <w:divBdr>
        <w:top w:val="none" w:sz="0" w:space="0" w:color="auto"/>
        <w:left w:val="none" w:sz="0" w:space="0" w:color="auto"/>
        <w:bottom w:val="none" w:sz="0" w:space="0" w:color="auto"/>
        <w:right w:val="none" w:sz="0" w:space="0" w:color="auto"/>
      </w:divBdr>
      <w:divsChild>
        <w:div w:id="16795772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565</Words>
  <Characters>3227</Characters>
  <Application>Microsoft Office Word</Application>
  <DocSecurity>0</DocSecurity>
  <Lines>26</Lines>
  <Paragraphs>7</Paragraphs>
  <ScaleCrop>false</ScaleCrop>
  <Company>Massachusetts Legislature</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2009-01-12T17:01:00Z</dcterms:created>
  <dcterms:modified xsi:type="dcterms:W3CDTF">2009-01-12T18:53:00Z</dcterms:modified>
</cp:coreProperties>
</file>