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E8" w:rsidRDefault="0012010E">
      <w:pPr>
        <w:suppressLineNumbers/>
        <w:spacing w:after="2"/>
        <w:jc w:val="center"/>
      </w:pPr>
      <w:r>
        <w:rPr>
          <w:rFonts w:ascii="Arial"/>
          <w:sz w:val="18"/>
        </w:rPr>
        <w:t>SENATE DOCKET, NO.         FILED ON: 1/2/2009</w:t>
      </w:r>
    </w:p>
    <w:p w:rsidR="00482EE8" w:rsidRDefault="001201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04BC5" w:rsidP="00DB534B">
            <w:pPr>
              <w:suppressLineNumbers/>
              <w:jc w:val="right"/>
              <w:rPr>
                <w:b/>
                <w:sz w:val="28"/>
              </w:rPr>
            </w:pPr>
          </w:p>
        </w:tc>
      </w:tr>
    </w:tbl>
    <w:p w:rsidR="00482EE8" w:rsidRDefault="0012010E">
      <w:pPr>
        <w:suppressLineNumbers/>
        <w:spacing w:before="2" w:after="2"/>
        <w:jc w:val="center"/>
      </w:pPr>
      <w:r>
        <w:rPr>
          <w:rFonts w:ascii="Old English Text MT"/>
          <w:sz w:val="32"/>
        </w:rPr>
        <w:t>The Commonwealth of Massachusetts</w:t>
      </w:r>
    </w:p>
    <w:p w:rsidR="00482EE8" w:rsidRDefault="0012010E">
      <w:pPr>
        <w:suppressLineNumbers/>
        <w:spacing w:after="2"/>
        <w:jc w:val="center"/>
      </w:pPr>
      <w:r>
        <w:rPr>
          <w:rFonts w:ascii="Times New Roman"/>
          <w:b/>
          <w:sz w:val="32"/>
          <w:vertAlign w:val="superscript"/>
        </w:rPr>
        <w:t>_______________</w:t>
      </w:r>
    </w:p>
    <w:p w:rsidR="00482EE8" w:rsidRDefault="0012010E">
      <w:pPr>
        <w:suppressLineNumbers/>
        <w:spacing w:before="2"/>
        <w:jc w:val="center"/>
      </w:pPr>
      <w:r>
        <w:rPr>
          <w:rFonts w:ascii="Times New Roman"/>
          <w:sz w:val="20"/>
        </w:rPr>
        <w:t>PRESENTED BY:</w:t>
      </w:r>
    </w:p>
    <w:p w:rsidR="00482EE8" w:rsidRDefault="0012010E">
      <w:pPr>
        <w:suppressLineNumbers/>
        <w:spacing w:after="2"/>
        <w:jc w:val="center"/>
      </w:pPr>
      <w:r>
        <w:rPr>
          <w:rFonts w:ascii="Times New Roman"/>
          <w:b/>
          <w:sz w:val="24"/>
        </w:rPr>
        <w:t>Baddour, Steven (SEN)</w:t>
      </w:r>
    </w:p>
    <w:p w:rsidR="00482EE8" w:rsidRDefault="0012010E">
      <w:pPr>
        <w:suppressLineNumbers/>
        <w:jc w:val="center"/>
      </w:pPr>
      <w:r>
        <w:rPr>
          <w:rFonts w:ascii="Times New Roman"/>
          <w:b/>
          <w:sz w:val="32"/>
          <w:vertAlign w:val="superscript"/>
        </w:rPr>
        <w:t>_______________</w:t>
      </w:r>
    </w:p>
    <w:p w:rsidR="00482EE8" w:rsidRDefault="001201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2EE8" w:rsidRDefault="0012010E">
      <w:pPr>
        <w:suppressLineNumbers/>
      </w:pPr>
      <w:r>
        <w:rPr>
          <w:rFonts w:ascii="Times New Roman"/>
          <w:sz w:val="20"/>
        </w:rPr>
        <w:tab/>
        <w:t>The undersigned legislators and/or citizens respectfully petition for the passage of the accompanying bill:</w:t>
      </w:r>
    </w:p>
    <w:p w:rsidR="00482EE8" w:rsidRDefault="0012010E">
      <w:pPr>
        <w:suppressLineNumbers/>
        <w:spacing w:after="2"/>
        <w:jc w:val="center"/>
        <w:rPr>
          <w:rFonts w:ascii="Times New Roman"/>
          <w:sz w:val="24"/>
        </w:rPr>
      </w:pPr>
      <w:r>
        <w:rPr>
          <w:rFonts w:ascii="Times New Roman"/>
          <w:sz w:val="24"/>
        </w:rPr>
        <w:t>An Act establishing the Massachusetts Missing Child Clearinghouse</w:t>
      </w:r>
    </w:p>
    <w:p w:rsidR="0012010E" w:rsidRDefault="0012010E">
      <w:pPr>
        <w:suppressLineNumbers/>
        <w:spacing w:after="2"/>
        <w:jc w:val="center"/>
        <w:rPr>
          <w:rFonts w:ascii="Times New Roman"/>
          <w:sz w:val="24"/>
        </w:rPr>
      </w:pPr>
    </w:p>
    <w:p w:rsidR="0012010E" w:rsidRDefault="0012010E">
      <w:pPr>
        <w:suppressLineNumbers/>
        <w:spacing w:after="2"/>
        <w:jc w:val="center"/>
      </w:pPr>
    </w:p>
    <w:p w:rsidR="00482EE8" w:rsidRDefault="0012010E">
      <w:pPr>
        <w:suppressLineNumbers/>
        <w:spacing w:after="2"/>
        <w:jc w:val="center"/>
      </w:pPr>
      <w:r>
        <w:rPr>
          <w:rFonts w:ascii="Times New Roman"/>
          <w:b/>
          <w:sz w:val="32"/>
          <w:vertAlign w:val="superscript"/>
        </w:rPr>
        <w:t>_______________</w:t>
      </w:r>
    </w:p>
    <w:p w:rsidR="00482EE8" w:rsidRDefault="0012010E">
      <w:pPr>
        <w:suppressLineNumbers/>
        <w:jc w:val="center"/>
      </w:pPr>
      <w:r>
        <w:rPr>
          <w:rFonts w:ascii="Times New Roman"/>
          <w:sz w:val="20"/>
        </w:rPr>
        <w:t>PETITION OF:</w:t>
      </w:r>
    </w:p>
    <w:p w:rsidR="00482EE8" w:rsidRDefault="00482E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2EE8">
            <w:tc>
              <w:tcPr>
                <w:tcW w:w="4500" w:type="dxa"/>
                <w:tcBorders>
                  <w:top w:val="nil"/>
                  <w:bottom w:val="single" w:sz="4" w:space="0" w:color="auto"/>
                  <w:right w:val="single" w:sz="4" w:space="0" w:color="auto"/>
                </w:tcBorders>
              </w:tcPr>
              <w:p w:rsidR="00482EE8" w:rsidRDefault="001201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2EE8" w:rsidRDefault="0012010E">
                <w:pPr>
                  <w:suppressLineNumbers/>
                  <w:spacing w:after="2"/>
                  <w:rPr>
                    <w:smallCaps/>
                  </w:rPr>
                </w:pPr>
                <w:r>
                  <w:rPr>
                    <w:rFonts w:ascii="Times New Roman"/>
                    <w:smallCaps/>
                    <w:sz w:val="24"/>
                  </w:rPr>
                  <w:t>District/Address:</w:t>
                </w:r>
              </w:p>
            </w:tc>
          </w:tr>
          <w:tr w:rsidR="00482EE8">
            <w:tc>
              <w:tcPr>
                <w:tcW w:w="4500" w:type="dxa"/>
              </w:tcPr>
              <w:p w:rsidR="00482EE8" w:rsidRDefault="0012010E">
                <w:pPr>
                  <w:suppressLineNumbers/>
                  <w:spacing w:after="2"/>
                  <w:rPr>
                    <w:rFonts w:ascii="Times New Roman"/>
                  </w:rPr>
                </w:pPr>
                <w:r>
                  <w:rPr>
                    <w:rFonts w:ascii="Times New Roman"/>
                  </w:rPr>
                  <w:t>Baddour, Steven (SEN)</w:t>
                </w:r>
              </w:p>
            </w:tc>
            <w:tc>
              <w:tcPr>
                <w:tcW w:w="4500" w:type="dxa"/>
              </w:tcPr>
              <w:p w:rsidR="00482EE8" w:rsidRDefault="0012010E">
                <w:pPr>
                  <w:suppressLineNumbers/>
                  <w:spacing w:after="2"/>
                  <w:rPr>
                    <w:rFonts w:ascii="Times New Roman"/>
                  </w:rPr>
                </w:pPr>
                <w:r>
                  <w:rPr>
                    <w:rFonts w:ascii="Times New Roman"/>
                  </w:rPr>
                  <w:t>First Essex</w:t>
                </w:r>
              </w:p>
            </w:tc>
          </w:tr>
        </w:tbl>
      </w:sdtContent>
    </w:sdt>
    <w:p w:rsidR="00482EE8" w:rsidRDefault="0012010E">
      <w:pPr>
        <w:suppressLineNumbers/>
      </w:pPr>
      <w:r>
        <w:br w:type="page"/>
      </w:r>
    </w:p>
    <w:p w:rsidR="00482EE8" w:rsidRDefault="0012010E">
      <w:pPr>
        <w:suppressLineNumbers/>
        <w:jc w:val="center"/>
      </w:pPr>
      <w:r>
        <w:rPr>
          <w:rFonts w:ascii="Times New Roman"/>
          <w:sz w:val="24"/>
        </w:rPr>
        <w:lastRenderedPageBreak/>
        <w:t>[SIMILAR MATTER FILED IN PREVIOUS SESSION</w:t>
      </w:r>
      <w:r>
        <w:rPr>
          <w:rFonts w:ascii="Times New Roman"/>
          <w:sz w:val="24"/>
        </w:rPr>
        <w:br/>
        <w:t xml:space="preserve">SEE SENATE, NO. S02350 </w:t>
      </w:r>
      <w:proofErr w:type="gramStart"/>
      <w:r>
        <w:rPr>
          <w:rFonts w:ascii="Times New Roman"/>
          <w:sz w:val="24"/>
        </w:rPr>
        <w:t>OF .]</w:t>
      </w:r>
      <w:proofErr w:type="gramEnd"/>
    </w:p>
    <w:p w:rsidR="00482EE8" w:rsidRDefault="0012010E">
      <w:pPr>
        <w:suppressLineNumbers/>
        <w:spacing w:before="2" w:after="2"/>
        <w:jc w:val="center"/>
      </w:pPr>
      <w:r>
        <w:rPr>
          <w:rFonts w:ascii="Old English Text MT"/>
          <w:sz w:val="32"/>
        </w:rPr>
        <w:t>The Commonwealth of Massachusetts</w:t>
      </w:r>
      <w:r>
        <w:rPr>
          <w:rFonts w:ascii="Old English Text MT"/>
          <w:sz w:val="32"/>
        </w:rPr>
        <w:br/>
      </w:r>
    </w:p>
    <w:p w:rsidR="00482EE8" w:rsidRDefault="0012010E">
      <w:pPr>
        <w:suppressLineNumbers/>
        <w:spacing w:after="2"/>
        <w:jc w:val="center"/>
      </w:pPr>
      <w:r>
        <w:rPr>
          <w:rFonts w:ascii="Times New Roman"/>
          <w:b/>
          <w:sz w:val="24"/>
          <w:vertAlign w:val="superscript"/>
        </w:rPr>
        <w:t>_______________</w:t>
      </w:r>
    </w:p>
    <w:p w:rsidR="00482EE8" w:rsidRDefault="0012010E">
      <w:pPr>
        <w:suppressLineNumbers/>
        <w:spacing w:after="2"/>
        <w:jc w:val="center"/>
      </w:pPr>
      <w:r>
        <w:rPr>
          <w:rFonts w:ascii="Times New Roman"/>
          <w:b/>
          <w:sz w:val="18"/>
        </w:rPr>
        <w:t>In the Year Two Thousand and Nine</w:t>
      </w:r>
    </w:p>
    <w:p w:rsidR="00482EE8" w:rsidRDefault="0012010E">
      <w:pPr>
        <w:suppressLineNumbers/>
        <w:spacing w:after="2"/>
        <w:jc w:val="center"/>
      </w:pPr>
      <w:r>
        <w:rPr>
          <w:rFonts w:ascii="Times New Roman"/>
          <w:b/>
          <w:sz w:val="24"/>
          <w:vertAlign w:val="superscript"/>
        </w:rPr>
        <w:t>_______________</w:t>
      </w:r>
    </w:p>
    <w:p w:rsidR="00482EE8" w:rsidRDefault="0012010E">
      <w:pPr>
        <w:suppressLineNumbers/>
        <w:spacing w:after="2"/>
      </w:pPr>
      <w:r>
        <w:rPr>
          <w:sz w:val="14"/>
        </w:rPr>
        <w:br/>
      </w:r>
      <w:r>
        <w:br/>
      </w:r>
    </w:p>
    <w:p w:rsidR="00482EE8" w:rsidRDefault="0012010E">
      <w:pPr>
        <w:suppressLineNumbers/>
      </w:pPr>
      <w:proofErr w:type="gramStart"/>
      <w:r>
        <w:rPr>
          <w:rFonts w:ascii="Times New Roman"/>
          <w:smallCaps/>
          <w:sz w:val="28"/>
        </w:rPr>
        <w:t>An Act establishing the Massachusetts Missing Child Clearinghouse.</w:t>
      </w:r>
      <w:proofErr w:type="gramEnd"/>
      <w:r>
        <w:br/>
      </w:r>
      <w:r>
        <w:br/>
      </w:r>
      <w:r>
        <w:br/>
      </w:r>
    </w:p>
    <w:p w:rsidR="00482EE8" w:rsidRDefault="0012010E">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482EE8" w:rsidRDefault="001201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44D4" w:rsidRPr="009B44D4" w:rsidRDefault="009B44D4" w:rsidP="009B44D4">
      <w:pPr>
        <w:spacing w:line="336" w:lineRule="auto"/>
        <w:rPr>
          <w:rFonts w:ascii="Times New Roman"/>
        </w:rPr>
      </w:pPr>
      <w:proofErr w:type="gramStart"/>
      <w:r w:rsidRPr="009B44D4">
        <w:rPr>
          <w:rFonts w:ascii="Times New Roman"/>
        </w:rPr>
        <w:t>SECTION 1.</w:t>
      </w:r>
      <w:proofErr w:type="gramEnd"/>
      <w:r w:rsidRPr="009B44D4">
        <w:rPr>
          <w:rFonts w:ascii="Times New Roman"/>
        </w:rPr>
        <w:t xml:space="preserve"> Chapter 22A of the General Laws is hereby amended by inserting after section 4A the following section:-</w:t>
      </w:r>
    </w:p>
    <w:p w:rsidR="009B44D4" w:rsidRPr="009B44D4" w:rsidRDefault="009B44D4" w:rsidP="009B44D4">
      <w:pPr>
        <w:spacing w:line="336" w:lineRule="auto"/>
        <w:rPr>
          <w:rFonts w:ascii="Times New Roman"/>
        </w:rPr>
      </w:pPr>
      <w:proofErr w:type="gramStart"/>
      <w:r w:rsidRPr="009B44D4">
        <w:rPr>
          <w:rFonts w:ascii="Times New Roman"/>
        </w:rPr>
        <w:t>Section 4B.</w:t>
      </w:r>
      <w:proofErr w:type="gramEnd"/>
      <w:r w:rsidRPr="009B44D4">
        <w:rPr>
          <w:rFonts w:ascii="Times New Roman"/>
        </w:rPr>
        <w:t xml:space="preserve">  </w:t>
      </w:r>
    </w:p>
    <w:p w:rsidR="009B44D4" w:rsidRPr="009B44D4" w:rsidRDefault="009B44D4" w:rsidP="009B44D4">
      <w:pPr>
        <w:spacing w:line="336" w:lineRule="auto"/>
        <w:rPr>
          <w:rFonts w:ascii="Times New Roman"/>
        </w:rPr>
      </w:pPr>
      <w:r w:rsidRPr="009B44D4">
        <w:rPr>
          <w:rFonts w:ascii="Times New Roman"/>
        </w:rPr>
        <w:t xml:space="preserve">(A)  For purposes of this section the words </w:t>
      </w:r>
      <w:r w:rsidRPr="009B44D4">
        <w:rPr>
          <w:rFonts w:ascii="Times New Roman"/>
        </w:rPr>
        <w:t>“</w:t>
      </w:r>
      <w:r w:rsidRPr="009B44D4">
        <w:rPr>
          <w:rFonts w:ascii="Times New Roman"/>
        </w:rPr>
        <w:t>missing person</w:t>
      </w:r>
      <w:r w:rsidRPr="009B44D4">
        <w:rPr>
          <w:rFonts w:ascii="Times New Roman"/>
        </w:rPr>
        <w:t>”</w:t>
      </w:r>
      <w:r w:rsidRPr="009B44D4">
        <w:rPr>
          <w:rFonts w:ascii="Times New Roman"/>
        </w:rPr>
        <w:t xml:space="preserve"> shall mean any person under the age of 21 missing from his normal and ordinary place of residence and whose whereabouts cannot be determined by a person or agency responsible for his care, or any person under the age of 21 known to have been taken, enticed or concealed from the custody of his lawful guardian by a person who has no legal right to do so.  </w:t>
      </w:r>
    </w:p>
    <w:p w:rsidR="009B44D4" w:rsidRPr="009B44D4" w:rsidRDefault="009B44D4" w:rsidP="009B44D4">
      <w:pPr>
        <w:spacing w:line="336" w:lineRule="auto"/>
        <w:rPr>
          <w:rFonts w:ascii="Times New Roman"/>
        </w:rPr>
      </w:pPr>
      <w:r w:rsidRPr="009B44D4">
        <w:rPr>
          <w:rFonts w:ascii="Times New Roman"/>
        </w:rPr>
        <w:t>(B)  There is hereby established a statewide central register in the commonwealth for missing children to be known as the Massachusetts Missing Child Clearinghouse.  This clearinghouse shall be created by the Executive Office of Public Safety and Security through electronic data processing and related procedures.  The central register shall be maintained by the Department of State Police or the Executive Office of the Public Safety and Security, accessible through a public website and compatible with the National Crime In</w:t>
      </w:r>
      <w:r>
        <w:rPr>
          <w:rFonts w:ascii="Times New Roman"/>
        </w:rPr>
        <w:t>formation Center register</w:t>
      </w:r>
      <w:r w:rsidRPr="009B44D4">
        <w:rPr>
          <w:rFonts w:ascii="Times New Roman"/>
        </w:rPr>
        <w:t>, maintained pursuant to the federal Missing Children Act of 1982.</w:t>
      </w:r>
    </w:p>
    <w:p w:rsidR="009B44D4" w:rsidRPr="009B44D4" w:rsidRDefault="009B44D4" w:rsidP="009B44D4">
      <w:pPr>
        <w:spacing w:line="336" w:lineRule="auto"/>
        <w:rPr>
          <w:rFonts w:ascii="Times New Roman"/>
        </w:rPr>
      </w:pPr>
      <w:r w:rsidRPr="009B44D4">
        <w:rPr>
          <w:rFonts w:ascii="Times New Roman"/>
        </w:rPr>
        <w:lastRenderedPageBreak/>
        <w:t>(C) Whenever a parent, guardian or other caretaker makes a report to any law enforcement official of a missing person , such law enforcement official shall immediately notify the local police department of jurisdiction where the child went missing from and shall provide relevant identifying information regarding the missing person and the circumstances surrounding his disappearance, including identifying data for persons last seen with the missing person or persons suspected of abducting the missing person.  The local police department of jurisdiction receiving the missing persons report shall enter this information into the Criminal Justice Information Systems and the National Crime Information Center computer networks.  The entering police department may also forward the intake report to the Massachusetts Missing Child Clearinghouse and other agency designated within the state to receive such reports.  The Clearinghouse coordinator will review the submitted information and the missing child</w:t>
      </w:r>
      <w:r w:rsidRPr="009B44D4">
        <w:rPr>
          <w:rFonts w:ascii="Times New Roman"/>
        </w:rPr>
        <w:t>’</w:t>
      </w:r>
      <w:r w:rsidRPr="009B44D4">
        <w:rPr>
          <w:rFonts w:ascii="Times New Roman"/>
        </w:rPr>
        <w:t xml:space="preserve">s flier will be posted to the Massachusetts Missing Child Clearinghouse website for public viewing. Local police and or the state police may immediately undertake to locate the missing person.  </w:t>
      </w:r>
    </w:p>
    <w:p w:rsidR="009B44D4" w:rsidRPr="009B44D4" w:rsidRDefault="009B44D4" w:rsidP="009B44D4">
      <w:pPr>
        <w:spacing w:line="336" w:lineRule="auto"/>
        <w:rPr>
          <w:rFonts w:ascii="Times New Roman"/>
        </w:rPr>
      </w:pPr>
      <w:r w:rsidRPr="009B44D4">
        <w:rPr>
          <w:rFonts w:ascii="Times New Roman"/>
        </w:rPr>
        <w:t xml:space="preserve">(D) No law enforcement agency within the commonwealth shall establish or maintain any policy that requires the observance of any waiting period before accepting a missing person report or a report of an unidentified person.   </w:t>
      </w:r>
    </w:p>
    <w:p w:rsidR="009B44D4" w:rsidRPr="009B44D4" w:rsidRDefault="009B44D4" w:rsidP="009B44D4">
      <w:pPr>
        <w:spacing w:line="336" w:lineRule="auto"/>
        <w:rPr>
          <w:rFonts w:ascii="Times New Roman"/>
        </w:rPr>
      </w:pPr>
      <w:r w:rsidRPr="009B44D4">
        <w:rPr>
          <w:rFonts w:ascii="Times New Roman"/>
        </w:rPr>
        <w:t xml:space="preserve">(E) The Massachusetts Missing Child Clearinghouse shall contain all available identifying data of a missing person including, but not limited to: the name, date of birth, sex, race, height, weight and eye and hair color of the missing person; the date and location of the last known contact with the missing person; recent photographs of the missing person; and the category under which the person is reported missing. </w:t>
      </w:r>
    </w:p>
    <w:p w:rsidR="009B44D4" w:rsidRPr="009B44D4" w:rsidRDefault="009B44D4" w:rsidP="009B44D4">
      <w:pPr>
        <w:spacing w:line="336" w:lineRule="auto"/>
        <w:rPr>
          <w:rFonts w:ascii="Times New Roman"/>
        </w:rPr>
      </w:pPr>
      <w:r w:rsidRPr="009B44D4">
        <w:rPr>
          <w:rFonts w:ascii="Times New Roman"/>
        </w:rPr>
        <w:t>(F) After receipt of a missing person report, the Department of State Police shall:</w:t>
      </w:r>
    </w:p>
    <w:p w:rsidR="009B44D4" w:rsidRPr="009B44D4" w:rsidRDefault="009B44D4" w:rsidP="009B44D4">
      <w:pPr>
        <w:spacing w:line="336" w:lineRule="auto"/>
        <w:rPr>
          <w:rFonts w:ascii="Times New Roman"/>
        </w:rPr>
      </w:pPr>
      <w:r w:rsidRPr="009B44D4">
        <w:rPr>
          <w:rFonts w:ascii="Times New Roman"/>
        </w:rPr>
        <w:t xml:space="preserve">(1) </w:t>
      </w:r>
      <w:proofErr w:type="gramStart"/>
      <w:r w:rsidRPr="009B44D4">
        <w:rPr>
          <w:rFonts w:ascii="Times New Roman"/>
        </w:rPr>
        <w:t>institute</w:t>
      </w:r>
      <w:proofErr w:type="gramEnd"/>
      <w:r w:rsidRPr="009B44D4">
        <w:rPr>
          <w:rFonts w:ascii="Times New Roman"/>
        </w:rPr>
        <w:t xml:space="preserve"> or assist with appropriate search and investigative procedures; </w:t>
      </w:r>
    </w:p>
    <w:p w:rsidR="009B44D4" w:rsidRPr="009B44D4" w:rsidRDefault="009B44D4" w:rsidP="009B44D4">
      <w:pPr>
        <w:spacing w:line="336" w:lineRule="auto"/>
        <w:rPr>
          <w:rFonts w:ascii="Times New Roman"/>
        </w:rPr>
      </w:pPr>
      <w:r w:rsidRPr="009B44D4">
        <w:rPr>
          <w:rFonts w:ascii="Times New Roman"/>
        </w:rPr>
        <w:t xml:space="preserve">(2) maintain a close liaison with the National Center for Missing and Exploited Children for the exchange of information and technical assistance in missing persons cases; and  </w:t>
      </w:r>
    </w:p>
    <w:p w:rsidR="009B44D4" w:rsidRPr="009B44D4" w:rsidRDefault="009B44D4" w:rsidP="009B44D4">
      <w:pPr>
        <w:spacing w:line="336" w:lineRule="auto"/>
        <w:rPr>
          <w:rFonts w:ascii="Times New Roman"/>
        </w:rPr>
      </w:pPr>
      <w:r w:rsidRPr="009B44D4">
        <w:rPr>
          <w:rFonts w:ascii="Times New Roman"/>
        </w:rPr>
        <w:t xml:space="preserve">(3) </w:t>
      </w:r>
      <w:proofErr w:type="gramStart"/>
      <w:r w:rsidRPr="009B44D4">
        <w:rPr>
          <w:rFonts w:ascii="Times New Roman"/>
        </w:rPr>
        <w:t>verify</w:t>
      </w:r>
      <w:proofErr w:type="gramEnd"/>
      <w:r w:rsidRPr="009B44D4">
        <w:rPr>
          <w:rFonts w:ascii="Times New Roman"/>
        </w:rPr>
        <w:t xml:space="preserve"> and update the Massachusetts Missing Child Clearinghouse records with any additional information not later than 60 days after the original entry of the missing person data into the clearinghouse. </w:t>
      </w:r>
    </w:p>
    <w:p w:rsidR="009B44D4" w:rsidRPr="009B44D4" w:rsidRDefault="009B44D4" w:rsidP="009B44D4">
      <w:pPr>
        <w:spacing w:line="336" w:lineRule="auto"/>
        <w:rPr>
          <w:rFonts w:ascii="Times New Roman"/>
        </w:rPr>
      </w:pPr>
      <w:r w:rsidRPr="009B44D4">
        <w:rPr>
          <w:rFonts w:ascii="Times New Roman"/>
        </w:rPr>
        <w:t>(G) The Secretary of Public Safety and Security shall adopt regulations consistent with this section including, but not limited to:</w:t>
      </w:r>
    </w:p>
    <w:p w:rsidR="009B44D4" w:rsidRPr="009B44D4" w:rsidRDefault="009B44D4" w:rsidP="009B44D4">
      <w:pPr>
        <w:spacing w:line="336" w:lineRule="auto"/>
        <w:rPr>
          <w:rFonts w:ascii="Times New Roman"/>
        </w:rPr>
      </w:pPr>
      <w:r w:rsidRPr="009B44D4">
        <w:rPr>
          <w:rFonts w:ascii="Times New Roman"/>
        </w:rPr>
        <w:t xml:space="preserve">(1) </w:t>
      </w:r>
      <w:proofErr w:type="gramStart"/>
      <w:r w:rsidRPr="009B44D4">
        <w:rPr>
          <w:rFonts w:ascii="Times New Roman"/>
        </w:rPr>
        <w:t>ensuring</w:t>
      </w:r>
      <w:proofErr w:type="gramEnd"/>
      <w:r w:rsidRPr="009B44D4">
        <w:rPr>
          <w:rFonts w:ascii="Times New Roman"/>
        </w:rPr>
        <w:t xml:space="preserve"> the timeliness and completeness of the data contained in the clearinghouse ;</w:t>
      </w:r>
    </w:p>
    <w:p w:rsidR="009B44D4" w:rsidRPr="009B44D4" w:rsidRDefault="009B44D4" w:rsidP="009B44D4">
      <w:pPr>
        <w:spacing w:line="336" w:lineRule="auto"/>
        <w:rPr>
          <w:rFonts w:ascii="Times New Roman"/>
        </w:rPr>
      </w:pPr>
      <w:r w:rsidRPr="009B44D4">
        <w:rPr>
          <w:rFonts w:ascii="Times New Roman"/>
        </w:rPr>
        <w:t xml:space="preserve">(2) </w:t>
      </w:r>
      <w:proofErr w:type="gramStart"/>
      <w:r w:rsidRPr="009B44D4">
        <w:rPr>
          <w:rFonts w:ascii="Times New Roman"/>
        </w:rPr>
        <w:t>prescribing</w:t>
      </w:r>
      <w:proofErr w:type="gramEnd"/>
      <w:r w:rsidRPr="009B44D4">
        <w:rPr>
          <w:rFonts w:ascii="Times New Roman"/>
        </w:rPr>
        <w:t xml:space="preserve"> the manner in which entries to the register shall be made and updated as investigations progress ;</w:t>
      </w:r>
    </w:p>
    <w:p w:rsidR="009B44D4" w:rsidRPr="009B44D4" w:rsidRDefault="009B44D4" w:rsidP="009B44D4">
      <w:pPr>
        <w:spacing w:line="336" w:lineRule="auto"/>
        <w:rPr>
          <w:rFonts w:ascii="Times New Roman"/>
        </w:rPr>
      </w:pPr>
      <w:r w:rsidRPr="009B44D4">
        <w:rPr>
          <w:rFonts w:ascii="Times New Roman"/>
        </w:rPr>
        <w:lastRenderedPageBreak/>
        <w:t xml:space="preserve">(3) </w:t>
      </w:r>
      <w:proofErr w:type="gramStart"/>
      <w:r w:rsidRPr="009B44D4">
        <w:rPr>
          <w:rFonts w:ascii="Times New Roman"/>
        </w:rPr>
        <w:t>prescribing</w:t>
      </w:r>
      <w:proofErr w:type="gramEnd"/>
      <w:r w:rsidRPr="009B44D4">
        <w:rPr>
          <w:rFonts w:ascii="Times New Roman"/>
        </w:rPr>
        <w:t xml:space="preserve"> the manner in which entries and inquiries to the clearinghouse and notices to other relevant agencies and entities shall be made and processed;</w:t>
      </w:r>
    </w:p>
    <w:p w:rsidR="009B44D4" w:rsidRPr="009B44D4" w:rsidRDefault="009B44D4" w:rsidP="009B44D4">
      <w:pPr>
        <w:spacing w:line="336" w:lineRule="auto"/>
        <w:rPr>
          <w:rFonts w:ascii="Times New Roman"/>
        </w:rPr>
      </w:pPr>
      <w:r w:rsidRPr="009B44D4">
        <w:rPr>
          <w:rFonts w:ascii="Times New Roman"/>
        </w:rPr>
        <w:t xml:space="preserve">(4) ensuring the proper disposition of all obsolete clearinghouse data, except that data related to a missing person who has reached the age of 21  and remains missing shall be preserved; </w:t>
      </w:r>
    </w:p>
    <w:p w:rsidR="009B44D4" w:rsidRPr="009B44D4" w:rsidRDefault="009B44D4" w:rsidP="009B44D4">
      <w:pPr>
        <w:spacing w:line="336" w:lineRule="auto"/>
        <w:rPr>
          <w:rFonts w:ascii="Times New Roman"/>
        </w:rPr>
      </w:pPr>
      <w:r w:rsidRPr="009B44D4">
        <w:rPr>
          <w:rFonts w:ascii="Times New Roman"/>
        </w:rPr>
        <w:t xml:space="preserve">(5) </w:t>
      </w:r>
      <w:proofErr w:type="gramStart"/>
      <w:r w:rsidRPr="009B44D4">
        <w:rPr>
          <w:rFonts w:ascii="Times New Roman"/>
        </w:rPr>
        <w:t>linking</w:t>
      </w:r>
      <w:proofErr w:type="gramEnd"/>
      <w:r w:rsidRPr="009B44D4">
        <w:rPr>
          <w:rFonts w:ascii="Times New Roman"/>
        </w:rPr>
        <w:t xml:space="preserve"> the clearinghouse with the National Crime Information Center register; </w:t>
      </w:r>
    </w:p>
    <w:p w:rsidR="009B44D4" w:rsidRPr="009B44D4" w:rsidRDefault="009B44D4" w:rsidP="009B44D4">
      <w:pPr>
        <w:spacing w:line="336" w:lineRule="auto"/>
        <w:rPr>
          <w:rFonts w:ascii="Times New Roman"/>
        </w:rPr>
      </w:pPr>
      <w:r w:rsidRPr="009B44D4">
        <w:rPr>
          <w:rFonts w:ascii="Times New Roman"/>
        </w:rPr>
        <w:t xml:space="preserve">(6) </w:t>
      </w:r>
      <w:proofErr w:type="gramStart"/>
      <w:r w:rsidRPr="009B44D4">
        <w:rPr>
          <w:rFonts w:ascii="Times New Roman"/>
        </w:rPr>
        <w:t>verifying</w:t>
      </w:r>
      <w:proofErr w:type="gramEnd"/>
      <w:r w:rsidRPr="009B44D4">
        <w:rPr>
          <w:rFonts w:ascii="Times New Roman"/>
        </w:rPr>
        <w:t xml:space="preserve"> and updating clearinghouse records with any additional information not later than 60 days after the original entry of the missing person data into the clearinghouse.</w:t>
      </w:r>
    </w:p>
    <w:p w:rsidR="009B44D4" w:rsidRPr="009B44D4" w:rsidRDefault="009B44D4" w:rsidP="009B44D4">
      <w:pPr>
        <w:spacing w:line="336" w:lineRule="auto"/>
        <w:rPr>
          <w:rFonts w:ascii="Times New Roman"/>
        </w:rPr>
      </w:pPr>
      <w:r w:rsidRPr="009B44D4">
        <w:rPr>
          <w:rFonts w:ascii="Times New Roman"/>
        </w:rPr>
        <w:t xml:space="preserve">(H)  The Secretary of Public Safety and Security may: </w:t>
      </w:r>
    </w:p>
    <w:p w:rsidR="009B44D4" w:rsidRPr="009B44D4" w:rsidRDefault="009B44D4" w:rsidP="009B44D4">
      <w:pPr>
        <w:spacing w:line="336" w:lineRule="auto"/>
        <w:rPr>
          <w:rFonts w:ascii="Times New Roman"/>
        </w:rPr>
      </w:pPr>
      <w:r w:rsidRPr="009B44D4">
        <w:rPr>
          <w:rFonts w:ascii="Times New Roman"/>
        </w:rPr>
        <w:t xml:space="preserve">(1) </w:t>
      </w:r>
      <w:proofErr w:type="gramStart"/>
      <w:r w:rsidRPr="009B44D4">
        <w:rPr>
          <w:rFonts w:ascii="Times New Roman"/>
        </w:rPr>
        <w:t>plan</w:t>
      </w:r>
      <w:proofErr w:type="gramEnd"/>
      <w:r w:rsidRPr="009B44D4">
        <w:rPr>
          <w:rFonts w:ascii="Times New Roman"/>
        </w:rPr>
        <w:t xml:space="preserve"> and implement programs to ensure the most effective use of federal, state and local resources in the investigation of missing persons ;</w:t>
      </w:r>
    </w:p>
    <w:p w:rsidR="009B44D4" w:rsidRPr="009B44D4" w:rsidRDefault="009B44D4" w:rsidP="009B44D4">
      <w:pPr>
        <w:spacing w:line="336" w:lineRule="auto"/>
        <w:rPr>
          <w:rFonts w:ascii="Times New Roman"/>
        </w:rPr>
      </w:pPr>
      <w:r w:rsidRPr="009B44D4">
        <w:rPr>
          <w:rFonts w:ascii="Times New Roman"/>
        </w:rPr>
        <w:t>(2) exchange information and resources with other states, and within the commonwealth, concerning missing persons;</w:t>
      </w:r>
    </w:p>
    <w:p w:rsidR="009B44D4" w:rsidRPr="009B44D4" w:rsidRDefault="009B44D4" w:rsidP="009B44D4">
      <w:pPr>
        <w:spacing w:line="336" w:lineRule="auto"/>
        <w:rPr>
          <w:rFonts w:ascii="Times New Roman"/>
        </w:rPr>
      </w:pPr>
      <w:r w:rsidRPr="009B44D4">
        <w:rPr>
          <w:rFonts w:ascii="Times New Roman"/>
        </w:rPr>
        <w:t>(3) establish a case database which includes non-identifying information on reported missing persons and facts developed in the phases of a search, and analyze such data for the purposes of: assisting law enforcement in current investigations of missing persons; developing prevention programs and increasing the understanding of the nature and extent of the problem; and sharing the data and analysis on a regular basis with the National Center for Missing and Exploited Children;</w:t>
      </w:r>
    </w:p>
    <w:p w:rsidR="009B44D4" w:rsidRPr="009B44D4" w:rsidRDefault="009B44D4" w:rsidP="009B44D4">
      <w:pPr>
        <w:spacing w:line="336" w:lineRule="auto"/>
        <w:rPr>
          <w:rFonts w:ascii="Times New Roman"/>
        </w:rPr>
      </w:pPr>
      <w:r w:rsidRPr="009B44D4">
        <w:rPr>
          <w:rFonts w:ascii="Times New Roman"/>
        </w:rPr>
        <w:t xml:space="preserve">(4) </w:t>
      </w:r>
      <w:proofErr w:type="gramStart"/>
      <w:r w:rsidRPr="009B44D4">
        <w:rPr>
          <w:rFonts w:ascii="Times New Roman"/>
        </w:rPr>
        <w:t>cooperate</w:t>
      </w:r>
      <w:proofErr w:type="gramEnd"/>
      <w:r w:rsidRPr="009B44D4">
        <w:rPr>
          <w:rFonts w:ascii="Times New Roman"/>
        </w:rPr>
        <w:t xml:space="preserve"> with public and private schools and organizations to develop education advertising prevention programs concerning child safety for communities, parents and children;</w:t>
      </w:r>
    </w:p>
    <w:p w:rsidR="009B44D4" w:rsidRPr="009B44D4" w:rsidRDefault="009B44D4" w:rsidP="009B44D4">
      <w:pPr>
        <w:spacing w:line="336" w:lineRule="auto"/>
        <w:rPr>
          <w:rFonts w:ascii="Times New Roman"/>
        </w:rPr>
      </w:pPr>
      <w:r w:rsidRPr="009B44D4">
        <w:rPr>
          <w:rFonts w:ascii="Times New Roman"/>
        </w:rPr>
        <w:t>(5 ) utilize available resources to duplicate photographs and posters of missing persons and, with the consent of parents , guardians or others legally responsible, disseminate th</w:t>
      </w:r>
      <w:r>
        <w:rPr>
          <w:rFonts w:ascii="Times New Roman"/>
        </w:rPr>
        <w:t>is information throughout the c</w:t>
      </w:r>
      <w:r w:rsidRPr="009B44D4">
        <w:rPr>
          <w:rFonts w:ascii="Times New Roman"/>
        </w:rPr>
        <w:t>ommonwealth;</w:t>
      </w:r>
    </w:p>
    <w:p w:rsidR="009B44D4" w:rsidRPr="009B44D4" w:rsidRDefault="009B44D4" w:rsidP="009B44D4">
      <w:pPr>
        <w:spacing w:line="336" w:lineRule="auto"/>
        <w:rPr>
          <w:rFonts w:ascii="Times New Roman"/>
        </w:rPr>
      </w:pPr>
      <w:r w:rsidRPr="009B44D4">
        <w:rPr>
          <w:rFonts w:ascii="Times New Roman"/>
        </w:rPr>
        <w:t xml:space="preserve">(6) </w:t>
      </w:r>
      <w:proofErr w:type="gramStart"/>
      <w:r w:rsidRPr="009B44D4">
        <w:rPr>
          <w:rFonts w:ascii="Times New Roman"/>
        </w:rPr>
        <w:t>operate</w:t>
      </w:r>
      <w:proofErr w:type="gramEnd"/>
      <w:r w:rsidRPr="009B44D4">
        <w:rPr>
          <w:rFonts w:ascii="Times New Roman"/>
        </w:rPr>
        <w:t xml:space="preserve"> a toll-free 24 - hour hotline for the public to use to relay information concerning missing persons; and</w:t>
      </w:r>
    </w:p>
    <w:p w:rsidR="009B44D4" w:rsidRPr="009B44D4" w:rsidRDefault="009B44D4" w:rsidP="009B44D4">
      <w:pPr>
        <w:spacing w:line="336" w:lineRule="auto"/>
        <w:rPr>
          <w:rFonts w:ascii="Times New Roman"/>
        </w:rPr>
      </w:pPr>
      <w:r w:rsidRPr="009B44D4">
        <w:rPr>
          <w:rFonts w:ascii="Times New Roman"/>
        </w:rPr>
        <w:t xml:space="preserve">(7) </w:t>
      </w:r>
      <w:proofErr w:type="gramStart"/>
      <w:r w:rsidRPr="009B44D4">
        <w:rPr>
          <w:rFonts w:ascii="Times New Roman"/>
        </w:rPr>
        <w:t>implement</w:t>
      </w:r>
      <w:proofErr w:type="gramEnd"/>
      <w:r w:rsidRPr="009B44D4">
        <w:rPr>
          <w:rFonts w:ascii="Times New Roman"/>
        </w:rPr>
        <w:t xml:space="preserve"> such other measures deemed to assist in education, prevention, service provision and investigation of cases involving missing persons .</w:t>
      </w:r>
    </w:p>
    <w:p w:rsidR="00482EE8" w:rsidRDefault="009B44D4" w:rsidP="009B44D4">
      <w:pPr>
        <w:spacing w:line="336" w:lineRule="auto"/>
      </w:pPr>
      <w:proofErr w:type="gramStart"/>
      <w:r w:rsidRPr="009B44D4">
        <w:rPr>
          <w:rFonts w:ascii="Times New Roman"/>
        </w:rPr>
        <w:t>SECTION 2.</w:t>
      </w:r>
      <w:proofErr w:type="gramEnd"/>
      <w:r w:rsidRPr="009B44D4">
        <w:rPr>
          <w:rFonts w:ascii="Times New Roman"/>
        </w:rPr>
        <w:t xml:space="preserve">  Within 180 days of the passage of this act, the Secretary of Public Safety and Security shall arrange for the development of a curriculum within the department of  state police for the training of law enforcement personnel investigating cases involving missing persons.</w:t>
      </w:r>
      <w:r w:rsidR="0012010E">
        <w:rPr>
          <w:rFonts w:ascii="Times New Roman"/>
        </w:rPr>
        <w:tab/>
      </w:r>
    </w:p>
    <w:sectPr w:rsidR="00482EE8" w:rsidSect="00482E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2EE8"/>
    <w:rsid w:val="0012010E"/>
    <w:rsid w:val="00482EE8"/>
    <w:rsid w:val="00661EA9"/>
    <w:rsid w:val="009B44D4"/>
    <w:rsid w:val="00C04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10E"/>
    <w:rPr>
      <w:rFonts w:ascii="Tahoma" w:hAnsi="Tahoma" w:cs="Tahoma"/>
      <w:sz w:val="16"/>
      <w:szCs w:val="16"/>
    </w:rPr>
  </w:style>
  <w:style w:type="paragraph" w:styleId="NormalWeb">
    <w:name w:val="Normal (Web)"/>
    <w:basedOn w:val="Normal"/>
    <w:uiPriority w:val="99"/>
    <w:semiHidden/>
    <w:unhideWhenUsed/>
    <w:rsid w:val="0012010E"/>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2010E"/>
  </w:style>
</w:styles>
</file>

<file path=word/webSettings.xml><?xml version="1.0" encoding="utf-8"?>
<w:webSettings xmlns:r="http://schemas.openxmlformats.org/officeDocument/2006/relationships" xmlns:w="http://schemas.openxmlformats.org/wordprocessingml/2006/main">
  <w:divs>
    <w:div w:id="528907805">
      <w:bodyDiv w:val="1"/>
      <w:marLeft w:val="0"/>
      <w:marRight w:val="0"/>
      <w:marTop w:val="0"/>
      <w:marBottom w:val="0"/>
      <w:divBdr>
        <w:top w:val="none" w:sz="0" w:space="0" w:color="auto"/>
        <w:left w:val="none" w:sz="0" w:space="0" w:color="auto"/>
        <w:bottom w:val="none" w:sz="0" w:space="0" w:color="auto"/>
        <w:right w:val="none" w:sz="0" w:space="0" w:color="auto"/>
      </w:divBdr>
      <w:divsChild>
        <w:div w:id="1497150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1115</Words>
  <Characters>6360</Characters>
  <Application>Microsoft Office Word</Application>
  <DocSecurity>0</DocSecurity>
  <Lines>53</Lines>
  <Paragraphs>14</Paragraphs>
  <ScaleCrop>false</ScaleCrop>
  <Company>Massachusetts Legislature</Company>
  <LinksUpToDate>false</LinksUpToDate>
  <CharactersWithSpaces>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2009-01-02T17:07:00Z</dcterms:created>
  <dcterms:modified xsi:type="dcterms:W3CDTF">2009-01-08T15:35:00Z</dcterms:modified>
</cp:coreProperties>
</file>