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8693E" w:rsidRDefault="00D50E2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C8693E" w:rsidRDefault="00D50E2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50E2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8693E" w:rsidRDefault="00D50E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8693E" w:rsidRDefault="00D50E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693E" w:rsidRDefault="00D50E2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8693E" w:rsidRDefault="00D50E2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Marc R. Pacheco</w:t>
      </w:r>
    </w:p>
    <w:p w:rsidR="00C8693E" w:rsidRDefault="00D50E2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693E" w:rsidRDefault="00D50E2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8693E" w:rsidRDefault="00D50E2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8693E" w:rsidRDefault="00D50E2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creating the official</w:t>
      </w:r>
      <w:r>
        <w:rPr>
          <w:rFonts w:ascii="Times New Roman"/>
          <w:sz w:val="24"/>
        </w:rPr>
        <w:t xml:space="preserve"> shellfish of the Commonwealth.</w:t>
      </w:r>
      <w:proofErr w:type="gramEnd"/>
    </w:p>
    <w:p w:rsidR="00C8693E" w:rsidRDefault="00D50E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693E" w:rsidRDefault="00D50E2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8693E" w:rsidRDefault="00C8693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Marc R. Pacheco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Plymouth and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H. Fagan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Bristol</w:t>
                </w:r>
              </w:p>
            </w:tc>
          </w:tr>
        </w:tbl>
      </w:sdtContent>
    </w:sdt>
    <w:p w:rsidR="00C8693E" w:rsidRDefault="00D50E2F">
      <w:pPr>
        <w:suppressLineNumbers/>
      </w:pPr>
      <w:r>
        <w:br w:type="page"/>
      </w:r>
    </w:p>
    <w:p w:rsidR="00C8693E" w:rsidRDefault="00D50E2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S02010 OF 2007-2008.]</w:t>
      </w:r>
    </w:p>
    <w:p w:rsidR="00C8693E" w:rsidRDefault="00D50E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8693E" w:rsidRDefault="00D50E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693E" w:rsidRDefault="00D50E2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8693E" w:rsidRDefault="00D50E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693E" w:rsidRDefault="00D50E2F">
      <w:pPr>
        <w:suppressLineNumbers/>
        <w:spacing w:after="2"/>
      </w:pPr>
      <w:r>
        <w:rPr>
          <w:sz w:val="14"/>
        </w:rPr>
        <w:br/>
      </w:r>
      <w:r>
        <w:br/>
      </w:r>
    </w:p>
    <w:p w:rsidR="00C8693E" w:rsidRDefault="00D50E2F">
      <w:pPr>
        <w:suppressLineNumbers/>
      </w:pPr>
      <w:proofErr w:type="gramStart"/>
      <w:r>
        <w:rPr>
          <w:rFonts w:ascii="Times New Roman"/>
          <w:smallCaps/>
          <w:sz w:val="28"/>
        </w:rPr>
        <w:t>An Act creating the official shellfish of the Commonwealth.</w:t>
      </w:r>
      <w:proofErr w:type="gramEnd"/>
      <w:r>
        <w:br/>
      </w:r>
      <w:r>
        <w:br/>
      </w:r>
      <w:r>
        <w:br/>
      </w:r>
    </w:p>
    <w:p w:rsidR="00C8693E" w:rsidRDefault="00D50E2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D50E2F" w:rsidR="00D50E2F" w:rsidP="00D50E2F" w:rsidRDefault="00D50E2F">
      <w:pPr>
        <w:suppressAutoHyphens/>
        <w:spacing w:line="480" w:lineRule="auto"/>
        <w:jc w:val="both"/>
        <w:rPr>
          <w:spacing w:val="-3"/>
        </w:rPr>
      </w:pPr>
      <w:r>
        <w:rPr>
          <w:rFonts w:ascii="Times New Roman"/>
        </w:rPr>
        <w:tab/>
      </w:r>
      <w:r>
        <w:rPr>
          <w:szCs w:val="18"/>
        </w:rPr>
        <w:t xml:space="preserve">SECTION 1. </w:t>
      </w:r>
      <w:r>
        <w:rPr>
          <w:spacing w:val="-3"/>
        </w:rPr>
        <w:t xml:space="preserve">  </w:t>
      </w:r>
      <w:r>
        <w:t>Chapter 2 of the General Laws, as appearing in the 2004 Official Edition, is hereby amended by adding the following section: -</w:t>
      </w:r>
    </w:p>
    <w:p w:rsidR="00D50E2F" w:rsidP="00D50E2F" w:rsidRDefault="00D50E2F">
      <w:pPr>
        <w:suppressAutoHyphens/>
        <w:spacing w:line="480" w:lineRule="auto"/>
        <w:jc w:val="both"/>
      </w:pPr>
      <w:r>
        <w:t xml:space="preserve">The Quahog shall be the official shellfish of the Commonwealth. </w:t>
      </w:r>
    </w:p>
    <w:p w:rsidR="00C8693E" w:rsidRDefault="00C8693E">
      <w:pPr>
        <w:spacing w:line="336" w:lineRule="auto"/>
      </w:pPr>
    </w:p>
    <w:sectPr w:rsidR="00C8693E" w:rsidSect="00C8693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693E"/>
    <w:rsid w:val="00C8693E"/>
    <w:rsid w:val="00D5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2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50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1003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2009-01-14T18:13:00Z</dcterms:created>
  <dcterms:modified xsi:type="dcterms:W3CDTF">2009-01-14T18:15:00Z</dcterms:modified>
</cp:coreProperties>
</file>