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1C" w:rsidRDefault="004558AD">
      <w:pPr>
        <w:suppressLineNumbers/>
        <w:spacing w:after="2"/>
        <w:jc w:val="center"/>
      </w:pPr>
      <w:r>
        <w:rPr>
          <w:rFonts w:ascii="Arial"/>
          <w:sz w:val="18"/>
        </w:rPr>
        <w:t>SENATE DOCKET, NO.         FILED ON: 1/9/2009</w:t>
      </w:r>
    </w:p>
    <w:p w:rsidR="00FC191C" w:rsidRDefault="004558A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58AD" w:rsidP="00DB534B">
            <w:pPr>
              <w:suppressLineNumbers/>
              <w:jc w:val="right"/>
              <w:rPr>
                <w:b/>
                <w:sz w:val="28"/>
              </w:rPr>
            </w:pPr>
          </w:p>
        </w:tc>
      </w:tr>
    </w:tbl>
    <w:p w:rsidR="00FC191C" w:rsidRDefault="004558AD">
      <w:pPr>
        <w:suppressLineNumbers/>
        <w:spacing w:before="2" w:after="2"/>
        <w:jc w:val="center"/>
      </w:pPr>
      <w:r>
        <w:rPr>
          <w:rFonts w:ascii="Old English Text MT"/>
          <w:sz w:val="32"/>
        </w:rPr>
        <w:t>The Commonwealth of Massachusetts</w:t>
      </w:r>
    </w:p>
    <w:p w:rsidR="00FC191C" w:rsidRDefault="004558AD">
      <w:pPr>
        <w:suppressLineNumbers/>
        <w:spacing w:after="2"/>
        <w:jc w:val="center"/>
      </w:pPr>
      <w:r>
        <w:rPr>
          <w:rFonts w:ascii="Times New Roman"/>
          <w:b/>
          <w:sz w:val="32"/>
          <w:vertAlign w:val="superscript"/>
        </w:rPr>
        <w:t>_______________</w:t>
      </w:r>
    </w:p>
    <w:p w:rsidR="00FC191C" w:rsidRDefault="004558AD">
      <w:pPr>
        <w:suppressLineNumbers/>
        <w:spacing w:before="2"/>
        <w:jc w:val="center"/>
      </w:pPr>
      <w:r>
        <w:rPr>
          <w:rFonts w:ascii="Times New Roman"/>
          <w:sz w:val="20"/>
        </w:rPr>
        <w:t>PRESENTED BY:</w:t>
      </w:r>
    </w:p>
    <w:p w:rsidR="00FC191C" w:rsidRDefault="004558AD">
      <w:pPr>
        <w:suppressLineNumbers/>
        <w:spacing w:after="2"/>
        <w:jc w:val="center"/>
      </w:pPr>
      <w:r>
        <w:rPr>
          <w:rFonts w:ascii="Times New Roman"/>
          <w:b/>
          <w:sz w:val="24"/>
        </w:rPr>
        <w:t>Morrissey, Michael (SEN)</w:t>
      </w:r>
    </w:p>
    <w:p w:rsidR="00FC191C" w:rsidRDefault="004558AD">
      <w:pPr>
        <w:suppressLineNumbers/>
        <w:jc w:val="center"/>
      </w:pPr>
      <w:r>
        <w:rPr>
          <w:rFonts w:ascii="Times New Roman"/>
          <w:b/>
          <w:sz w:val="32"/>
          <w:vertAlign w:val="superscript"/>
        </w:rPr>
        <w:t>_______________</w:t>
      </w:r>
    </w:p>
    <w:p w:rsidR="00FC191C" w:rsidRDefault="004558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91C" w:rsidRDefault="004558AD">
      <w:pPr>
        <w:suppressLineNumbers/>
      </w:pPr>
      <w:r>
        <w:rPr>
          <w:rFonts w:ascii="Times New Roman"/>
          <w:sz w:val="20"/>
        </w:rPr>
        <w:tab/>
        <w:t>The undersigned legislators and/or citizens respectfully petition for the passage of the accompanying bill:</w:t>
      </w:r>
    </w:p>
    <w:p w:rsidR="00FC191C" w:rsidRDefault="004558AD">
      <w:pPr>
        <w:suppressLineNumbers/>
        <w:spacing w:after="2"/>
        <w:jc w:val="center"/>
      </w:pPr>
      <w:r>
        <w:rPr>
          <w:rFonts w:ascii="Times New Roman"/>
          <w:sz w:val="24"/>
        </w:rPr>
        <w:t>An Act creating the blue hil</w:t>
      </w:r>
      <w:r>
        <w:rPr>
          <w:rFonts w:ascii="Times New Roman"/>
          <w:sz w:val="24"/>
        </w:rPr>
        <w:t xml:space="preserve">ls </w:t>
      </w:r>
      <w:proofErr w:type="gramStart"/>
      <w:r>
        <w:rPr>
          <w:rFonts w:ascii="Times New Roman"/>
          <w:sz w:val="24"/>
        </w:rPr>
        <w:t>advisory .</w:t>
      </w:r>
      <w:proofErr w:type="gramEnd"/>
    </w:p>
    <w:p w:rsidR="00FC191C" w:rsidRDefault="004558AD">
      <w:pPr>
        <w:suppressLineNumbers/>
        <w:spacing w:after="2"/>
        <w:jc w:val="center"/>
      </w:pPr>
      <w:r>
        <w:rPr>
          <w:rFonts w:ascii="Times New Roman"/>
          <w:b/>
          <w:sz w:val="32"/>
          <w:vertAlign w:val="superscript"/>
        </w:rPr>
        <w:t>_______________</w:t>
      </w:r>
    </w:p>
    <w:p w:rsidR="00FC191C" w:rsidRDefault="004558AD">
      <w:pPr>
        <w:suppressLineNumbers/>
        <w:jc w:val="center"/>
      </w:pPr>
      <w:r>
        <w:rPr>
          <w:rFonts w:ascii="Times New Roman"/>
          <w:sz w:val="20"/>
        </w:rPr>
        <w:t>PETITION OF:</w:t>
      </w:r>
    </w:p>
    <w:p w:rsidR="00FC191C" w:rsidRDefault="00FC19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91C">
            <w:tblPrEx>
              <w:tblCellMar>
                <w:top w:w="0" w:type="dxa"/>
                <w:bottom w:w="0" w:type="dxa"/>
              </w:tblCellMar>
            </w:tblPrEx>
            <w:tc>
              <w:tcPr>
                <w:tcW w:w="4500" w:type="dxa"/>
                <w:tcBorders>
                  <w:top w:val="nil"/>
                  <w:bottom w:val="single" w:sz="4" w:space="0" w:color="auto"/>
                  <w:right w:val="single" w:sz="4" w:space="0" w:color="auto"/>
                </w:tcBorders>
              </w:tcPr>
              <w:p w:rsidR="00FC191C" w:rsidRDefault="004558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91C" w:rsidRDefault="004558AD">
                <w:pPr>
                  <w:suppressLineNumbers/>
                  <w:spacing w:after="2"/>
                  <w:rPr>
                    <w:smallCaps/>
                  </w:rPr>
                </w:pPr>
                <w:r>
                  <w:rPr>
                    <w:rFonts w:ascii="Times New Roman"/>
                    <w:smallCaps/>
                    <w:sz w:val="24"/>
                  </w:rPr>
                  <w:t>District/Address:</w:t>
                </w:r>
              </w:p>
            </w:tc>
          </w:tr>
          <w:tr w:rsidR="00FC191C">
            <w:tblPrEx>
              <w:tblCellMar>
                <w:top w:w="0" w:type="dxa"/>
                <w:bottom w:w="0" w:type="dxa"/>
              </w:tblCellMar>
            </w:tblPrEx>
            <w:tc>
              <w:tcPr>
                <w:tcW w:w="4500" w:type="dxa"/>
              </w:tcPr>
              <w:p w:rsidR="00FC191C" w:rsidRDefault="004558AD">
                <w:pPr>
                  <w:suppressLineNumbers/>
                  <w:spacing w:after="2"/>
                  <w:rPr>
                    <w:rFonts w:ascii="Times New Roman"/>
                  </w:rPr>
                </w:pPr>
                <w:r>
                  <w:rPr>
                    <w:rFonts w:ascii="Times New Roman"/>
                  </w:rPr>
                  <w:t>Morrissey, Michael (SEN)</w:t>
                </w:r>
              </w:p>
            </w:tc>
            <w:tc>
              <w:tcPr>
                <w:tcW w:w="4500" w:type="dxa"/>
              </w:tcPr>
              <w:p w:rsidR="00FC191C" w:rsidRDefault="004558AD">
                <w:pPr>
                  <w:suppressLineNumbers/>
                  <w:spacing w:after="2"/>
                  <w:rPr>
                    <w:rFonts w:ascii="Times New Roman"/>
                  </w:rPr>
                </w:pPr>
                <w:r>
                  <w:rPr>
                    <w:rFonts w:ascii="Times New Roman"/>
                  </w:rPr>
                  <w:t>Norfolk and Plymouth</w:t>
                </w:r>
              </w:p>
            </w:tc>
          </w:tr>
        </w:tbl>
      </w:sdtContent>
    </w:sdt>
    <w:p w:rsidR="00FC191C" w:rsidRDefault="004558AD">
      <w:pPr>
        <w:suppressLineNumbers/>
      </w:pPr>
      <w:r>
        <w:br w:type="page"/>
      </w:r>
    </w:p>
    <w:p w:rsidR="00FC191C" w:rsidRDefault="004558AD">
      <w:pPr>
        <w:suppressLineNumbers/>
        <w:jc w:val="center"/>
      </w:pPr>
      <w:r>
        <w:rPr>
          <w:rFonts w:ascii="Times New Roman"/>
          <w:sz w:val="24"/>
        </w:rPr>
        <w:lastRenderedPageBreak/>
        <w:t>[SIMILAR MATTER FILED IN PREVIOUS SESSION</w:t>
      </w:r>
      <w:r>
        <w:rPr>
          <w:rFonts w:ascii="Times New Roman"/>
          <w:sz w:val="24"/>
        </w:rPr>
        <w:br/>
        <w:t>SEE SENATE, NO. S00526 OF 2007-2008.]</w:t>
      </w:r>
    </w:p>
    <w:p w:rsidR="00FC191C" w:rsidRDefault="004558AD">
      <w:pPr>
        <w:suppressLineNumbers/>
        <w:spacing w:before="2" w:after="2"/>
        <w:jc w:val="center"/>
      </w:pPr>
      <w:r>
        <w:rPr>
          <w:rFonts w:ascii="Old English Text MT"/>
          <w:sz w:val="32"/>
        </w:rPr>
        <w:t>The Commonwealth of Massachusetts</w:t>
      </w:r>
      <w:r>
        <w:rPr>
          <w:rFonts w:ascii="Old English Text MT"/>
          <w:sz w:val="32"/>
        </w:rPr>
        <w:br/>
      </w:r>
    </w:p>
    <w:p w:rsidR="00FC191C" w:rsidRDefault="004558AD">
      <w:pPr>
        <w:suppressLineNumbers/>
        <w:spacing w:after="2"/>
        <w:jc w:val="center"/>
      </w:pPr>
      <w:r>
        <w:rPr>
          <w:rFonts w:ascii="Times New Roman"/>
          <w:b/>
          <w:sz w:val="24"/>
          <w:vertAlign w:val="superscript"/>
        </w:rPr>
        <w:t>_______________</w:t>
      </w:r>
    </w:p>
    <w:p w:rsidR="00FC191C" w:rsidRDefault="004558AD">
      <w:pPr>
        <w:suppressLineNumbers/>
        <w:spacing w:after="2"/>
        <w:jc w:val="center"/>
      </w:pPr>
      <w:r>
        <w:rPr>
          <w:rFonts w:ascii="Times New Roman"/>
          <w:b/>
          <w:sz w:val="18"/>
        </w:rPr>
        <w:t>In the Year Two Thousand and Nine</w:t>
      </w:r>
    </w:p>
    <w:p w:rsidR="00FC191C" w:rsidRDefault="004558AD">
      <w:pPr>
        <w:suppressLineNumbers/>
        <w:spacing w:after="2"/>
        <w:jc w:val="center"/>
      </w:pPr>
      <w:r>
        <w:rPr>
          <w:rFonts w:ascii="Times New Roman"/>
          <w:b/>
          <w:sz w:val="24"/>
          <w:vertAlign w:val="superscript"/>
        </w:rPr>
        <w:t>_______________</w:t>
      </w:r>
    </w:p>
    <w:p w:rsidR="00FC191C" w:rsidRDefault="004558AD">
      <w:pPr>
        <w:suppressLineNumbers/>
        <w:spacing w:after="2"/>
      </w:pPr>
      <w:r>
        <w:rPr>
          <w:sz w:val="14"/>
        </w:rPr>
        <w:br/>
      </w:r>
      <w:r>
        <w:br/>
      </w:r>
    </w:p>
    <w:p w:rsidR="00FC191C" w:rsidRDefault="004558AD">
      <w:pPr>
        <w:suppressLineNumbers/>
      </w:pPr>
      <w:r>
        <w:rPr>
          <w:rFonts w:ascii="Times New Roman"/>
          <w:smallCaps/>
          <w:sz w:val="28"/>
        </w:rPr>
        <w:t xml:space="preserve">An Act creating the blue hills </w:t>
      </w:r>
      <w:proofErr w:type="gramStart"/>
      <w:r>
        <w:rPr>
          <w:rFonts w:ascii="Times New Roman"/>
          <w:smallCaps/>
          <w:sz w:val="28"/>
        </w:rPr>
        <w:t>advisory .</w:t>
      </w:r>
      <w:proofErr w:type="gramEnd"/>
      <w:r>
        <w:br/>
      </w:r>
      <w:r>
        <w:br/>
      </w:r>
      <w:r>
        <w:br/>
      </w:r>
    </w:p>
    <w:p w:rsidR="00FC191C" w:rsidRDefault="004558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58AD" w:rsidRDefault="004558AD" w:rsidP="004558AD">
      <w:pPr>
        <w:pStyle w:val="NormalWeb"/>
        <w:spacing w:line="480" w:lineRule="auto"/>
      </w:pPr>
      <w:r>
        <w:rPr>
          <w:sz w:val="22"/>
        </w:rPr>
        <w:tab/>
      </w:r>
      <w:proofErr w:type="gramStart"/>
      <w:r>
        <w:t>SECTION 1.</w:t>
      </w:r>
      <w:proofErr w:type="gramEnd"/>
      <w:r>
        <w:t>   Chapter 21A of the General Laws is hereby amended by inserting, after section 11C, the following section:-</w:t>
      </w:r>
      <w:r>
        <w:br/>
        <w:t xml:space="preserve">Section 11D. There is hereby established within the department of conservation and recreation an advisory board to be designated as the blue hills advisory board. The board shall consist of eleven members to be appointed by the governor, one of whom shall represent the Appalachian Mountain Club; one member shall represent the Massachusetts Audubon Society; one member shall represent the Friends of the Blue Hills; one member shall represent the Friends of the Trailside Museum; one member shall represent the New England Mountain Bike Association; two members shall represent the </w:t>
      </w:r>
      <w:proofErr w:type="spellStart"/>
      <w:r>
        <w:rPr>
          <w:rStyle w:val="spelle"/>
        </w:rPr>
        <w:t>Ponkapoag</w:t>
      </w:r>
      <w:proofErr w:type="spellEnd"/>
      <w:r>
        <w:t xml:space="preserve"> Golf Club; one member shall represent the Sierra Club; and three of whom shall be representative of the horse stable business community that has a fundamental interest in the maintenance and improvement of the Blue Hills Reservation. Each member shall serve for a term of three years. The chairman of the board shall be appointed, from </w:t>
      </w:r>
      <w:r>
        <w:lastRenderedPageBreak/>
        <w:t xml:space="preserve">the eleven members, annually by the governor, and in the absence of same shall be designated by the director. Board members shall be appointed or reappointed for terms of three years. </w:t>
      </w:r>
    </w:p>
    <w:p w:rsidR="004558AD" w:rsidRDefault="004558AD" w:rsidP="004558AD">
      <w:pPr>
        <w:pStyle w:val="NormalWeb"/>
        <w:spacing w:line="480" w:lineRule="auto"/>
      </w:pPr>
      <w:r>
        <w:t xml:space="preserve">The blue hills advisory board shall meet at least quarterly and four members in attendance shall constitute a quorum. The commissioner of the department of conservation and recreation, or their designees, shall attend all meetings of said board and shall provide such information as said board shall request. </w:t>
      </w:r>
    </w:p>
    <w:p w:rsidR="00FC191C" w:rsidRDefault="004558AD" w:rsidP="004558AD">
      <w:pPr>
        <w:pStyle w:val="NormalWeb"/>
        <w:spacing w:line="480" w:lineRule="auto"/>
      </w:pPr>
      <w:r>
        <w:t xml:space="preserve">Said board shall review the budgetary recommendations of the commissioner of the department of conservation and recreation and the secretary of the executive office of environmental affairs concerning the expenditure of state funds allocated to the department of conservation and recreation for the blue hills reservation and the </w:t>
      </w:r>
      <w:proofErr w:type="spellStart"/>
      <w:r>
        <w:rPr>
          <w:rStyle w:val="spelle"/>
        </w:rPr>
        <w:t>ponkapoag</w:t>
      </w:r>
      <w:proofErr w:type="spellEnd"/>
      <w:r>
        <w:t xml:space="preserve"> golf course each fiscal year prior to the submission of such recommendations to the secretary or the governor, as the case may be. In the event said board disapproves of any such recommendation it may file a report noting its objection and such report shall be transmitted to the governor and to the house and senate committees on ways and means.</w:t>
      </w:r>
    </w:p>
    <w:sectPr w:rsidR="00FC191C" w:rsidSect="00FC1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FC191C"/>
    <w:rsid w:val="004558AD"/>
    <w:rsid w:val="00FC1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8AD"/>
    <w:rPr>
      <w:rFonts w:ascii="Tahoma" w:hAnsi="Tahoma" w:cs="Tahoma"/>
      <w:sz w:val="16"/>
      <w:szCs w:val="16"/>
    </w:rPr>
  </w:style>
  <w:style w:type="character" w:styleId="LineNumber">
    <w:name w:val="line number"/>
    <w:basedOn w:val="DefaultParagraphFont"/>
    <w:uiPriority w:val="99"/>
    <w:semiHidden/>
    <w:unhideWhenUsed/>
    <w:rsid w:val="004558AD"/>
  </w:style>
  <w:style w:type="paragraph" w:styleId="NormalWeb">
    <w:name w:val="Normal (Web)"/>
    <w:basedOn w:val="Normal"/>
    <w:uiPriority w:val="99"/>
    <w:unhideWhenUsed/>
    <w:rsid w:val="00455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558AD"/>
  </w:style>
</w:styles>
</file>

<file path=word/webSettings.xml><?xml version="1.0" encoding="utf-8"?>
<w:webSettings xmlns:r="http://schemas.openxmlformats.org/officeDocument/2006/relationships" xmlns:w="http://schemas.openxmlformats.org/wordprocessingml/2006/main">
  <w:divs>
    <w:div w:id="1332683635">
      <w:bodyDiv w:val="1"/>
      <w:marLeft w:val="0"/>
      <w:marRight w:val="0"/>
      <w:marTop w:val="0"/>
      <w:marBottom w:val="0"/>
      <w:divBdr>
        <w:top w:val="none" w:sz="0" w:space="0" w:color="auto"/>
        <w:left w:val="none" w:sz="0" w:space="0" w:color="auto"/>
        <w:bottom w:val="none" w:sz="0" w:space="0" w:color="auto"/>
        <w:right w:val="none" w:sz="0" w:space="0" w:color="auto"/>
      </w:divBdr>
      <w:divsChild>
        <w:div w:id="540367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2707</Characters>
  <Application>Microsoft Office Word</Application>
  <DocSecurity>0</DocSecurity>
  <Lines>22</Lines>
  <Paragraphs>6</Paragraphs>
  <ScaleCrop>false</ScaleCrop>
  <Company>Massachusetts Legislature</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2009-01-09T18:36:00Z</dcterms:created>
  <dcterms:modified xsi:type="dcterms:W3CDTF">2009-01-09T18:36:00Z</dcterms:modified>
</cp:coreProperties>
</file>