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98" w:rsidRDefault="00A37BFD">
      <w:pPr>
        <w:suppressLineNumbers/>
        <w:spacing w:after="2"/>
        <w:jc w:val="center"/>
      </w:pPr>
      <w:r>
        <w:rPr>
          <w:rFonts w:ascii="Arial"/>
          <w:sz w:val="18"/>
        </w:rPr>
        <w:t>SENATE DOCKET, NO.         FILED ON: 1/12/2009</w:t>
      </w:r>
    </w:p>
    <w:p w:rsidR="00672A98" w:rsidRDefault="00A37BF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7BFD" w:rsidP="00DB534B">
            <w:pPr>
              <w:suppressLineNumbers/>
              <w:jc w:val="right"/>
              <w:rPr>
                <w:b/>
                <w:sz w:val="28"/>
              </w:rPr>
            </w:pPr>
          </w:p>
        </w:tc>
      </w:tr>
    </w:tbl>
    <w:p w:rsidR="00672A98" w:rsidRDefault="00A37BFD">
      <w:pPr>
        <w:suppressLineNumbers/>
        <w:spacing w:before="2" w:after="2"/>
        <w:jc w:val="center"/>
      </w:pPr>
      <w:r>
        <w:rPr>
          <w:rFonts w:ascii="Old English Text MT"/>
          <w:sz w:val="32"/>
        </w:rPr>
        <w:t>The Commonwealth of Massachusetts</w:t>
      </w:r>
    </w:p>
    <w:p w:rsidR="00672A98" w:rsidRDefault="00A37BFD">
      <w:pPr>
        <w:suppressLineNumbers/>
        <w:spacing w:after="2"/>
        <w:jc w:val="center"/>
      </w:pPr>
      <w:r>
        <w:rPr>
          <w:rFonts w:ascii="Times New Roman"/>
          <w:b/>
          <w:sz w:val="32"/>
          <w:vertAlign w:val="superscript"/>
        </w:rPr>
        <w:t>_______________</w:t>
      </w:r>
    </w:p>
    <w:p w:rsidR="00672A98" w:rsidRDefault="00A37BFD">
      <w:pPr>
        <w:suppressLineNumbers/>
        <w:spacing w:before="2"/>
        <w:jc w:val="center"/>
      </w:pPr>
      <w:r>
        <w:rPr>
          <w:rFonts w:ascii="Times New Roman"/>
          <w:sz w:val="20"/>
        </w:rPr>
        <w:t>PRESENTED BY:</w:t>
      </w:r>
    </w:p>
    <w:p w:rsidR="00672A98" w:rsidRDefault="00A37BFD">
      <w:pPr>
        <w:suppressLineNumbers/>
        <w:spacing w:after="2"/>
        <w:jc w:val="center"/>
      </w:pPr>
      <w:r>
        <w:rPr>
          <w:rFonts w:ascii="Times New Roman"/>
          <w:b/>
          <w:sz w:val="24"/>
        </w:rPr>
        <w:t>Mr. Downing</w:t>
      </w:r>
    </w:p>
    <w:p w:rsidR="00672A98" w:rsidRDefault="00A37BFD">
      <w:pPr>
        <w:suppressLineNumbers/>
        <w:jc w:val="center"/>
      </w:pPr>
      <w:r>
        <w:rPr>
          <w:rFonts w:ascii="Times New Roman"/>
          <w:b/>
          <w:sz w:val="32"/>
          <w:vertAlign w:val="superscript"/>
        </w:rPr>
        <w:t>_______________</w:t>
      </w:r>
    </w:p>
    <w:p w:rsidR="00672A98" w:rsidRDefault="00A37B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A98" w:rsidRDefault="00A37BFD">
      <w:pPr>
        <w:suppressLineNumbers/>
      </w:pPr>
      <w:r>
        <w:rPr>
          <w:rFonts w:ascii="Times New Roman"/>
          <w:sz w:val="20"/>
        </w:rPr>
        <w:tab/>
        <w:t>The undersigned legislators and/or citizens respectfully petition for the passage of the accompanying bill:</w:t>
      </w:r>
    </w:p>
    <w:p w:rsidR="00672A98" w:rsidRDefault="00A37BFD">
      <w:pPr>
        <w:suppressLineNumbers/>
        <w:spacing w:after="2"/>
        <w:jc w:val="center"/>
      </w:pPr>
      <w:r>
        <w:rPr>
          <w:rFonts w:ascii="Times New Roman"/>
          <w:sz w:val="24"/>
        </w:rPr>
        <w:t>An Act creating a tax incent</w:t>
      </w:r>
      <w:r>
        <w:rPr>
          <w:rFonts w:ascii="Times New Roman"/>
          <w:sz w:val="24"/>
        </w:rPr>
        <w:t>ive for renewable energy technology jobs creation.</w:t>
      </w:r>
    </w:p>
    <w:p w:rsidR="00672A98" w:rsidRDefault="00A37BFD">
      <w:pPr>
        <w:suppressLineNumbers/>
        <w:spacing w:after="2"/>
        <w:jc w:val="center"/>
      </w:pPr>
      <w:r>
        <w:rPr>
          <w:rFonts w:ascii="Times New Roman"/>
          <w:b/>
          <w:sz w:val="32"/>
          <w:vertAlign w:val="superscript"/>
        </w:rPr>
        <w:t>_______________</w:t>
      </w:r>
    </w:p>
    <w:p w:rsidR="00672A98" w:rsidRDefault="00A37BFD">
      <w:pPr>
        <w:suppressLineNumbers/>
        <w:jc w:val="center"/>
      </w:pPr>
      <w:r>
        <w:rPr>
          <w:rFonts w:ascii="Times New Roman"/>
          <w:sz w:val="20"/>
        </w:rPr>
        <w:t>PETITION OF:</w:t>
      </w:r>
    </w:p>
    <w:p w:rsidR="00672A98" w:rsidRDefault="00672A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A98">
            <w:tblPrEx>
              <w:tblCellMar>
                <w:top w:w="0" w:type="dxa"/>
                <w:bottom w:w="0" w:type="dxa"/>
              </w:tblCellMar>
            </w:tblPrEx>
            <w:tc>
              <w:tcPr>
                <w:tcW w:w="4500" w:type="dxa"/>
                <w:tcBorders>
                  <w:top w:val="nil"/>
                  <w:bottom w:val="single" w:sz="4" w:space="0" w:color="auto"/>
                  <w:right w:val="single" w:sz="4" w:space="0" w:color="auto"/>
                </w:tcBorders>
              </w:tcPr>
              <w:p w:rsidR="00672A98" w:rsidRDefault="00A37B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A98" w:rsidRDefault="00A37BFD">
                <w:pPr>
                  <w:suppressLineNumbers/>
                  <w:spacing w:after="2"/>
                  <w:rPr>
                    <w:smallCaps/>
                  </w:rPr>
                </w:pPr>
                <w:r>
                  <w:rPr>
                    <w:rFonts w:ascii="Times New Roman"/>
                    <w:smallCaps/>
                    <w:sz w:val="24"/>
                  </w:rPr>
                  <w:t>District/Address:</w:t>
                </w:r>
              </w:p>
            </w:tc>
          </w:tr>
          <w:tr w:rsidR="00672A98">
            <w:tblPrEx>
              <w:tblCellMar>
                <w:top w:w="0" w:type="dxa"/>
                <w:bottom w:w="0" w:type="dxa"/>
              </w:tblCellMar>
            </w:tblPrEx>
            <w:tc>
              <w:tcPr>
                <w:tcW w:w="4500" w:type="dxa"/>
              </w:tcPr>
              <w:p w:rsidR="00672A98" w:rsidRDefault="00A37BFD">
                <w:pPr>
                  <w:suppressLineNumbers/>
                  <w:spacing w:after="2"/>
                  <w:rPr>
                    <w:rFonts w:ascii="Times New Roman"/>
                  </w:rPr>
                </w:pPr>
                <w:r>
                  <w:rPr>
                    <w:rFonts w:ascii="Times New Roman"/>
                  </w:rPr>
                  <w:t>Mr. Downing</w:t>
                </w:r>
              </w:p>
            </w:tc>
            <w:tc>
              <w:tcPr>
                <w:tcW w:w="4500" w:type="dxa"/>
              </w:tcPr>
              <w:p w:rsidR="00672A98" w:rsidRDefault="00A37BFD">
                <w:pPr>
                  <w:suppressLineNumbers/>
                  <w:spacing w:after="2"/>
                  <w:rPr>
                    <w:rFonts w:ascii="Times New Roman"/>
                  </w:rPr>
                </w:pPr>
                <w:r>
                  <w:rPr>
                    <w:rFonts w:ascii="Times New Roman"/>
                  </w:rPr>
                  <w:t>Berkshire, Hampshire and Franklin</w:t>
                </w:r>
              </w:p>
            </w:tc>
          </w:tr>
        </w:tbl>
      </w:sdtContent>
    </w:sdt>
    <w:p w:rsidR="00672A98" w:rsidRDefault="00A37BFD">
      <w:pPr>
        <w:suppressLineNumbers/>
      </w:pPr>
      <w:r>
        <w:br w:type="page"/>
      </w:r>
    </w:p>
    <w:p w:rsidR="00672A98" w:rsidRDefault="00A37BFD">
      <w:pPr>
        <w:suppressLineNumbers/>
        <w:jc w:val="center"/>
      </w:pPr>
      <w:r>
        <w:rPr>
          <w:rFonts w:ascii="Times New Roman"/>
          <w:sz w:val="24"/>
        </w:rPr>
        <w:lastRenderedPageBreak/>
        <w:t>[SIMILAR MATTER FILED IN PREVIOUS SESSION</w:t>
      </w:r>
      <w:r>
        <w:rPr>
          <w:rFonts w:ascii="Times New Roman"/>
          <w:sz w:val="24"/>
        </w:rPr>
        <w:br/>
        <w:t>SEE SENATE, NO. S02262 OF 2007-2008.]</w:t>
      </w:r>
    </w:p>
    <w:p w:rsidR="00672A98" w:rsidRDefault="00A37BFD">
      <w:pPr>
        <w:suppressLineNumbers/>
        <w:spacing w:before="2" w:after="2"/>
        <w:jc w:val="center"/>
      </w:pPr>
      <w:r>
        <w:rPr>
          <w:rFonts w:ascii="Old English Text MT"/>
          <w:sz w:val="32"/>
        </w:rPr>
        <w:t>The Commonwealth of Massachusetts</w:t>
      </w:r>
      <w:r>
        <w:rPr>
          <w:rFonts w:ascii="Old English Text MT"/>
          <w:sz w:val="32"/>
        </w:rPr>
        <w:br/>
      </w:r>
    </w:p>
    <w:p w:rsidR="00672A98" w:rsidRDefault="00A37BFD">
      <w:pPr>
        <w:suppressLineNumbers/>
        <w:spacing w:after="2"/>
        <w:jc w:val="center"/>
      </w:pPr>
      <w:r>
        <w:rPr>
          <w:rFonts w:ascii="Times New Roman"/>
          <w:b/>
          <w:sz w:val="24"/>
          <w:vertAlign w:val="superscript"/>
        </w:rPr>
        <w:t>_______________</w:t>
      </w:r>
    </w:p>
    <w:p w:rsidR="00672A98" w:rsidRDefault="00A37BFD">
      <w:pPr>
        <w:suppressLineNumbers/>
        <w:spacing w:after="2"/>
        <w:jc w:val="center"/>
      </w:pPr>
      <w:r>
        <w:rPr>
          <w:rFonts w:ascii="Times New Roman"/>
          <w:b/>
          <w:sz w:val="18"/>
        </w:rPr>
        <w:t>In the Year Two Thousand and Nine</w:t>
      </w:r>
    </w:p>
    <w:p w:rsidR="00672A98" w:rsidRDefault="00A37BFD">
      <w:pPr>
        <w:suppressLineNumbers/>
        <w:spacing w:after="2"/>
        <w:jc w:val="center"/>
      </w:pPr>
      <w:r>
        <w:rPr>
          <w:rFonts w:ascii="Times New Roman"/>
          <w:b/>
          <w:sz w:val="24"/>
          <w:vertAlign w:val="superscript"/>
        </w:rPr>
        <w:t>_______________</w:t>
      </w:r>
    </w:p>
    <w:p w:rsidR="00672A98" w:rsidRDefault="00A37BFD">
      <w:pPr>
        <w:suppressLineNumbers/>
        <w:spacing w:after="2"/>
      </w:pPr>
      <w:r>
        <w:rPr>
          <w:sz w:val="14"/>
        </w:rPr>
        <w:br/>
      </w:r>
      <w:r>
        <w:br/>
      </w:r>
    </w:p>
    <w:p w:rsidR="00672A98" w:rsidRDefault="00A37BFD">
      <w:pPr>
        <w:suppressLineNumbers/>
      </w:pPr>
      <w:proofErr w:type="gramStart"/>
      <w:r>
        <w:rPr>
          <w:rFonts w:ascii="Times New Roman"/>
          <w:smallCaps/>
          <w:sz w:val="28"/>
        </w:rPr>
        <w:t>An Act creating a tax incentive for renewable energy technology jobs creation.</w:t>
      </w:r>
      <w:proofErr w:type="gramEnd"/>
      <w:r>
        <w:br/>
      </w:r>
      <w:r>
        <w:br/>
      </w:r>
      <w:r>
        <w:br/>
      </w:r>
    </w:p>
    <w:p w:rsidR="00672A98" w:rsidRDefault="00A37B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7BFD" w:rsidRPr="00A37BFD" w:rsidRDefault="00A37BFD" w:rsidP="00A37BFD">
      <w:pPr>
        <w:tabs>
          <w:tab w:val="left" w:pos="2673"/>
        </w:tabs>
        <w:spacing w:line="480" w:lineRule="auto"/>
        <w:contextualSpacing/>
        <w:rPr>
          <w:rFonts w:cs="Times New Roman"/>
        </w:rPr>
      </w:pPr>
      <w:proofErr w:type="gramStart"/>
      <w:r w:rsidRPr="00A37BFD">
        <w:rPr>
          <w:rFonts w:cs="Times New Roman"/>
        </w:rPr>
        <w:t>SECTION 1.</w:t>
      </w:r>
      <w:proofErr w:type="gramEnd"/>
      <w:r w:rsidRPr="00A37BFD">
        <w:rPr>
          <w:rFonts w:cs="Times New Roman"/>
        </w:rPr>
        <w:t xml:space="preserve"> Section 67D of chapter 62C of the General Laws, as most recently amended by section 58 of chapter 123 of the acts of 2006,  is hereby further amended by inserting after the words “or marine science technology”, each time it appears, the following words:-  or renewable energy technology.</w:t>
      </w:r>
    </w:p>
    <w:p w:rsidR="00A37BFD" w:rsidRPr="00A37BFD" w:rsidRDefault="00A37BFD" w:rsidP="00A37BFD">
      <w:pPr>
        <w:pStyle w:val="NormalWeb"/>
        <w:tabs>
          <w:tab w:val="left" w:pos="2673"/>
        </w:tabs>
        <w:spacing w:line="480" w:lineRule="auto"/>
        <w:contextualSpacing/>
        <w:rPr>
          <w:rFonts w:asciiTheme="minorHAnsi" w:hAnsiTheme="minorHAnsi"/>
          <w:sz w:val="22"/>
          <w:szCs w:val="22"/>
        </w:rPr>
      </w:pPr>
      <w:proofErr w:type="gramStart"/>
      <w:r w:rsidRPr="00A37BFD">
        <w:rPr>
          <w:rFonts w:asciiTheme="minorHAnsi" w:hAnsiTheme="minorHAnsi"/>
          <w:sz w:val="22"/>
          <w:szCs w:val="22"/>
        </w:rPr>
        <w:t>SECTION 2.</w:t>
      </w:r>
      <w:proofErr w:type="gramEnd"/>
      <w:r w:rsidRPr="00A37BFD">
        <w:rPr>
          <w:rFonts w:asciiTheme="minorHAnsi" w:hAnsiTheme="minorHAnsi"/>
          <w:sz w:val="22"/>
          <w:szCs w:val="22"/>
        </w:rPr>
        <w:t xml:space="preserve">  Said section 67D of said chapter 62C is hereby further amended by inserting after the definition of “Payment years”, as so appearing, the following definition:-</w:t>
      </w:r>
    </w:p>
    <w:p w:rsidR="00A37BFD" w:rsidRPr="00A37BFD" w:rsidRDefault="00A37BFD" w:rsidP="00A37BFD">
      <w:pPr>
        <w:pStyle w:val="NormalWeb"/>
        <w:tabs>
          <w:tab w:val="left" w:pos="2673"/>
        </w:tabs>
        <w:spacing w:line="480" w:lineRule="auto"/>
        <w:contextualSpacing/>
        <w:jc w:val="both"/>
        <w:rPr>
          <w:rFonts w:asciiTheme="minorHAnsi" w:hAnsiTheme="minorHAnsi"/>
          <w:sz w:val="22"/>
          <w:szCs w:val="22"/>
        </w:rPr>
      </w:pPr>
      <w:r w:rsidRPr="00A37BFD">
        <w:rPr>
          <w:rFonts w:asciiTheme="minorHAnsi" w:hAnsiTheme="minorHAnsi"/>
          <w:sz w:val="22"/>
          <w:szCs w:val="22"/>
        </w:rPr>
        <w:t xml:space="preserve">“Renewable energy </w:t>
      </w:r>
      <w:proofErr w:type="gramStart"/>
      <w:r w:rsidRPr="00A37BFD">
        <w:rPr>
          <w:rFonts w:asciiTheme="minorHAnsi" w:hAnsiTheme="minorHAnsi"/>
          <w:sz w:val="22"/>
          <w:szCs w:val="22"/>
        </w:rPr>
        <w:t>technology company</w:t>
      </w:r>
      <w:proofErr w:type="gramEnd"/>
      <w:r w:rsidRPr="00A37BFD">
        <w:rPr>
          <w:rFonts w:asciiTheme="minorHAnsi" w:hAnsiTheme="minorHAnsi"/>
          <w:sz w:val="22"/>
          <w:szCs w:val="22"/>
        </w:rPr>
        <w:t>,” a business primarily engaged in the research, development, production or provision of renewable energy for the purpose of developing or providing products or processes for specific commercial or public purposes; provided, however, that “Renewable energy technology company” shall include contract manufacturers engaged in the production of such products for a renewable energy technology company.</w:t>
      </w:r>
    </w:p>
    <w:p w:rsidR="00A37BFD" w:rsidRPr="00A37BFD" w:rsidRDefault="00A37BFD" w:rsidP="00A37BFD">
      <w:pPr>
        <w:tabs>
          <w:tab w:val="left" w:pos="2673"/>
        </w:tabs>
        <w:spacing w:line="480" w:lineRule="auto"/>
        <w:contextualSpacing/>
      </w:pPr>
      <w:proofErr w:type="gramStart"/>
      <w:r w:rsidRPr="00A37BFD">
        <w:lastRenderedPageBreak/>
        <w:t>SECTION 3.</w:t>
      </w:r>
      <w:proofErr w:type="gramEnd"/>
      <w:r w:rsidRPr="00A37BFD">
        <w:t xml:space="preserve">  Said section 67D of said chapter 62C is hereby further amended by striking out the definition of “Qualified services”, as amended by section 58 of chapter 123 of the acts of 2006” and inserting in place thereof the following definition:-</w:t>
      </w:r>
    </w:p>
    <w:p w:rsidR="00A37BFD" w:rsidRPr="00A37BFD" w:rsidRDefault="00A37BFD" w:rsidP="00A37BFD">
      <w:pPr>
        <w:tabs>
          <w:tab w:val="left" w:pos="2673"/>
        </w:tabs>
        <w:spacing w:line="480" w:lineRule="auto"/>
        <w:contextualSpacing/>
      </w:pPr>
    </w:p>
    <w:p w:rsidR="00A37BFD" w:rsidRPr="00A37BFD" w:rsidRDefault="00A37BFD" w:rsidP="00A37BFD">
      <w:pPr>
        <w:tabs>
          <w:tab w:val="left" w:pos="2673"/>
        </w:tabs>
        <w:spacing w:line="480" w:lineRule="auto"/>
        <w:contextualSpacing/>
      </w:pPr>
      <w:r w:rsidRPr="00A37BFD">
        <w:t xml:space="preserve">“Qualified services”, direct production manufacturing services performed by an employee of a biotechnology or medical device manufacturing or marine science technology or renewable energy technology company during a calendar year that consist primarily of at least 1 of the following services: medicinal and botanical manufacturing; pharmaceutical and preparation manufacturing; in vitro diagnostic substance manufacturing, biological product, except diagnostic, manufacturing, surgical and medical instrument manufacturing; </w:t>
      </w:r>
      <w:proofErr w:type="spellStart"/>
      <w:r w:rsidRPr="00A37BFD">
        <w:t>electromedical</w:t>
      </w:r>
      <w:proofErr w:type="spellEnd"/>
      <w:r w:rsidRPr="00A37BFD">
        <w:t xml:space="preserve"> and electrotherapeutic apparatus manufacturing; surgical appliance and supplies manufacturing; and irradiation apparatus manufacturing as referenced in the federal NAICS Codes for biotechnology manufacturing, numbers 325411-325414, 339112, 314510, 339113 and 334517, respectively, or direct manufacturing or professional services performed by an employee of a marine science technology company during a calendar year that consists of research, exploration, operations, monitoring or defense in a marine setting or direct manufacturing or professional services performed by an employee of a renewable energy technology company during a calendar year that consist of research, development, production or provision for renewable energy.</w:t>
      </w:r>
    </w:p>
    <w:p w:rsidR="00672A98" w:rsidRDefault="00672A98">
      <w:pPr>
        <w:spacing w:line="336" w:lineRule="auto"/>
      </w:pPr>
    </w:p>
    <w:sectPr w:rsidR="00672A98" w:rsidSect="00672A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2A98"/>
    <w:rsid w:val="00672A98"/>
    <w:rsid w:val="00A37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BFD"/>
    <w:rPr>
      <w:rFonts w:ascii="Tahoma" w:hAnsi="Tahoma" w:cs="Tahoma"/>
      <w:sz w:val="16"/>
      <w:szCs w:val="16"/>
    </w:rPr>
  </w:style>
  <w:style w:type="character" w:styleId="LineNumber">
    <w:name w:val="line number"/>
    <w:basedOn w:val="DefaultParagraphFont"/>
    <w:uiPriority w:val="99"/>
    <w:semiHidden/>
    <w:unhideWhenUsed/>
    <w:rsid w:val="00A37BFD"/>
  </w:style>
  <w:style w:type="paragraph" w:styleId="NormalWeb">
    <w:name w:val="Normal (Web)"/>
    <w:basedOn w:val="Normal"/>
    <w:rsid w:val="00A37B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2929</Characters>
  <Application>Microsoft Office Word</Application>
  <DocSecurity>0</DocSecurity>
  <Lines>24</Lines>
  <Paragraphs>6</Paragraphs>
  <ScaleCrop>false</ScaleCrop>
  <Company>Massachusetts Legislature</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2009-01-12T23:05:00Z</dcterms:created>
  <dcterms:modified xsi:type="dcterms:W3CDTF">2009-01-12T23:06:00Z</dcterms:modified>
</cp:coreProperties>
</file>