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84176" w:rsidRDefault="0015284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84176" w:rsidRDefault="0015284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4A0E6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4176" w:rsidRDefault="001528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176" w:rsidRDefault="0015284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Flanagan</w:t>
      </w:r>
    </w:p>
    <w:p w:rsidR="00384176" w:rsidRDefault="0015284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176" w:rsidRDefault="0015284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4176" w:rsidRDefault="0015284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4176" w:rsidRDefault="0015284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continuing retirement group membership for</w:t>
      </w:r>
      <w:r w:rsidR="00D94DCB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law enforcement officials.</w:t>
      </w:r>
      <w:proofErr w:type="gramEnd"/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176" w:rsidRDefault="0015284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4176" w:rsidRDefault="0038417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Flanagan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</w:tbl>
      </w:sdtContent>
    </w:sdt>
    <w:p w:rsidR="00384176" w:rsidRDefault="00152840">
      <w:pPr>
        <w:suppressLineNumbers/>
      </w:pPr>
      <w:r>
        <w:br w:type="page"/>
      </w:r>
    </w:p>
    <w:p w:rsidR="00384176" w:rsidRDefault="0015284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S01436 OF 2007-2008.]</w:t>
      </w:r>
    </w:p>
    <w:p w:rsidR="00384176" w:rsidRDefault="001528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4176" w:rsidRDefault="001528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176" w:rsidRDefault="00152840">
      <w:pPr>
        <w:suppressLineNumbers/>
        <w:spacing w:after="2"/>
      </w:pPr>
      <w:r>
        <w:rPr>
          <w:sz w:val="14"/>
        </w:rPr>
        <w:br/>
      </w:r>
      <w:r>
        <w:br/>
      </w:r>
    </w:p>
    <w:p w:rsidR="00384176" w:rsidRDefault="00152840">
      <w:pPr>
        <w:suppressLineNumbers/>
      </w:pPr>
      <w:proofErr w:type="gramStart"/>
      <w:r>
        <w:rPr>
          <w:rFonts w:ascii="Times New Roman"/>
          <w:smallCaps/>
          <w:sz w:val="28"/>
        </w:rPr>
        <w:t>An Act continuing retirement group membership for</w:t>
      </w:r>
      <w:r w:rsidR="004A0E63">
        <w:rPr>
          <w:rFonts w:ascii="Times New Roman"/>
          <w:smallCaps/>
          <w:sz w:val="28"/>
        </w:rPr>
        <w:t xml:space="preserve"> </w:t>
      </w:r>
      <w:r>
        <w:rPr>
          <w:rFonts w:ascii="Times New Roman"/>
          <w:smallCaps/>
          <w:sz w:val="28"/>
        </w:rPr>
        <w:t>law enforcement officials.</w:t>
      </w:r>
      <w:proofErr w:type="gramEnd"/>
      <w:r>
        <w:br/>
      </w:r>
      <w:r>
        <w:br/>
      </w:r>
      <w:r>
        <w:br/>
      </w:r>
    </w:p>
    <w:p w:rsidR="00384176" w:rsidRDefault="0015284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2840" w:rsidP="00152840" w:rsidRDefault="00152840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4(1) of chapter 32 of the General Laws as appearing in the 2004 Official Edition is amended by adding a new section (t) at the end of said section 1 as follows:</w:t>
      </w:r>
    </w:p>
    <w:p w:rsidR="00384176" w:rsidP="00152840" w:rsidRDefault="00152840">
      <w:pPr>
        <w:pStyle w:val="NormalWeb"/>
        <w:spacing w:line="480" w:lineRule="auto"/>
      </w:pPr>
      <w:r>
        <w:t>Any member may, if currently or previously a member in Group IV, continue in or be returned to Group IV upon appointment to the following positions: Secretary and any Under Secretary or Assistant Secretary of Public Safety; Municipal Police Commissioner; Executive Director, staff member, Instructor and Academy Directors of the Municipal Police Training Committee; and investigators in the various District Attorneys offices.</w:t>
      </w:r>
    </w:p>
    <w:sectPr w:rsidR="00384176" w:rsidSect="0038417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384176"/>
    <w:rsid w:val="00152840"/>
    <w:rsid w:val="00384176"/>
    <w:rsid w:val="004A0E63"/>
    <w:rsid w:val="006070AD"/>
    <w:rsid w:val="00C52117"/>
    <w:rsid w:val="00D9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2840"/>
  </w:style>
  <w:style w:type="paragraph" w:styleId="NormalWeb">
    <w:name w:val="Normal (Web)"/>
    <w:basedOn w:val="Normal"/>
    <w:uiPriority w:val="99"/>
    <w:unhideWhenUsed/>
    <w:rsid w:val="0015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2009-01-12T18:37:00Z</dcterms:created>
  <dcterms:modified xsi:type="dcterms:W3CDTF">2009-01-14T17:12:00Z</dcterms:modified>
</cp:coreProperties>
</file>