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EF" w:rsidRDefault="00337473">
      <w:pPr>
        <w:suppressLineNumbers/>
        <w:spacing w:after="2"/>
        <w:jc w:val="center"/>
      </w:pPr>
      <w:r>
        <w:rPr>
          <w:rFonts w:ascii="Arial"/>
          <w:sz w:val="18"/>
        </w:rPr>
        <w:t>SENATE DOCKET, NO.         FILED ON: 1/12/2009</w:t>
      </w:r>
    </w:p>
    <w:p w:rsidR="00493BEF" w:rsidRDefault="0033747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7473" w:rsidP="00DB534B">
            <w:pPr>
              <w:suppressLineNumbers/>
              <w:jc w:val="right"/>
              <w:rPr>
                <w:b/>
                <w:sz w:val="28"/>
              </w:rPr>
            </w:pPr>
          </w:p>
        </w:tc>
      </w:tr>
    </w:tbl>
    <w:p w:rsidR="00493BEF" w:rsidRDefault="00337473">
      <w:pPr>
        <w:suppressLineNumbers/>
        <w:spacing w:before="2" w:after="2"/>
        <w:jc w:val="center"/>
      </w:pPr>
      <w:r>
        <w:rPr>
          <w:rFonts w:ascii="Old English Text MT"/>
          <w:sz w:val="32"/>
        </w:rPr>
        <w:t>The Commonwealth of Massachusetts</w:t>
      </w:r>
    </w:p>
    <w:p w:rsidR="00493BEF" w:rsidRDefault="00337473">
      <w:pPr>
        <w:suppressLineNumbers/>
        <w:spacing w:after="2"/>
        <w:jc w:val="center"/>
      </w:pPr>
      <w:r>
        <w:rPr>
          <w:rFonts w:ascii="Times New Roman"/>
          <w:b/>
          <w:sz w:val="32"/>
          <w:vertAlign w:val="superscript"/>
        </w:rPr>
        <w:t>_______________</w:t>
      </w:r>
    </w:p>
    <w:p w:rsidR="00493BEF" w:rsidRDefault="00337473">
      <w:pPr>
        <w:suppressLineNumbers/>
        <w:spacing w:before="2"/>
        <w:jc w:val="center"/>
      </w:pPr>
      <w:r>
        <w:rPr>
          <w:rFonts w:ascii="Times New Roman"/>
          <w:sz w:val="20"/>
        </w:rPr>
        <w:t>PRESENTED BY:</w:t>
      </w:r>
    </w:p>
    <w:p w:rsidR="00493BEF" w:rsidRDefault="00337473">
      <w:pPr>
        <w:suppressLineNumbers/>
        <w:spacing w:after="2"/>
        <w:jc w:val="center"/>
      </w:pPr>
      <w:r>
        <w:rPr>
          <w:rFonts w:ascii="Times New Roman"/>
          <w:b/>
          <w:sz w:val="24"/>
        </w:rPr>
        <w:t>Ms. Chandler</w:t>
      </w:r>
    </w:p>
    <w:p w:rsidR="00493BEF" w:rsidRDefault="00337473">
      <w:pPr>
        <w:suppressLineNumbers/>
        <w:jc w:val="center"/>
      </w:pPr>
      <w:r>
        <w:rPr>
          <w:rFonts w:ascii="Times New Roman"/>
          <w:b/>
          <w:sz w:val="32"/>
          <w:vertAlign w:val="superscript"/>
        </w:rPr>
        <w:t>_______________</w:t>
      </w:r>
    </w:p>
    <w:p w:rsidR="00493BEF" w:rsidRDefault="003374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3BEF" w:rsidRDefault="00337473">
      <w:pPr>
        <w:suppressLineNumbers/>
      </w:pPr>
      <w:r>
        <w:rPr>
          <w:rFonts w:ascii="Times New Roman"/>
          <w:sz w:val="20"/>
        </w:rPr>
        <w:tab/>
        <w:t>The undersigned legislators and/or citizens respectfully petition for the passage of the accompanying bill:</w:t>
      </w:r>
    </w:p>
    <w:p w:rsidR="00493BEF" w:rsidRDefault="00337473">
      <w:pPr>
        <w:suppressLineNumbers/>
        <w:spacing w:after="2"/>
        <w:jc w:val="center"/>
      </w:pPr>
      <w:r>
        <w:rPr>
          <w:rFonts w:ascii="Times New Roman"/>
          <w:sz w:val="24"/>
        </w:rPr>
        <w:t xml:space="preserve">An Act establishing </w:t>
      </w:r>
      <w:proofErr w:type="spellStart"/>
      <w:r>
        <w:rPr>
          <w:rFonts w:ascii="Times New Roman"/>
          <w:sz w:val="24"/>
        </w:rPr>
        <w:t>telehealth</w:t>
      </w:r>
      <w:proofErr w:type="spellEnd"/>
    </w:p>
    <w:p w:rsidR="00493BEF" w:rsidRDefault="00337473">
      <w:pPr>
        <w:suppressLineNumbers/>
        <w:spacing w:after="2"/>
        <w:jc w:val="center"/>
      </w:pPr>
      <w:r>
        <w:rPr>
          <w:rFonts w:ascii="Times New Roman"/>
          <w:b/>
          <w:sz w:val="32"/>
          <w:vertAlign w:val="superscript"/>
        </w:rPr>
        <w:t>_______________</w:t>
      </w:r>
    </w:p>
    <w:p w:rsidR="00493BEF" w:rsidRDefault="00337473">
      <w:pPr>
        <w:suppressLineNumbers/>
        <w:jc w:val="center"/>
      </w:pPr>
      <w:r>
        <w:rPr>
          <w:rFonts w:ascii="Times New Roman"/>
          <w:sz w:val="20"/>
        </w:rPr>
        <w:t>PETITION OF:</w:t>
      </w:r>
    </w:p>
    <w:p w:rsidR="00493BEF" w:rsidRDefault="00493B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3BEF">
            <w:tblPrEx>
              <w:tblCellMar>
                <w:top w:w="0" w:type="dxa"/>
                <w:bottom w:w="0" w:type="dxa"/>
              </w:tblCellMar>
            </w:tblPrEx>
            <w:tc>
              <w:tcPr>
                <w:tcW w:w="4500" w:type="dxa"/>
                <w:tcBorders>
                  <w:top w:val="nil"/>
                  <w:bottom w:val="single" w:sz="4" w:space="0" w:color="auto"/>
                  <w:right w:val="single" w:sz="4" w:space="0" w:color="auto"/>
                </w:tcBorders>
              </w:tcPr>
              <w:p w:rsidR="00493BEF" w:rsidRDefault="003374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3BEF" w:rsidRDefault="00337473">
                <w:pPr>
                  <w:suppressLineNumbers/>
                  <w:spacing w:after="2"/>
                  <w:rPr>
                    <w:smallCaps/>
                  </w:rPr>
                </w:pPr>
                <w:r>
                  <w:rPr>
                    <w:rFonts w:ascii="Times New Roman"/>
                    <w:smallCaps/>
                    <w:sz w:val="24"/>
                  </w:rPr>
                  <w:t>District/Address:</w:t>
                </w:r>
              </w:p>
            </w:tc>
          </w:tr>
          <w:tr w:rsidR="00493BEF">
            <w:tblPrEx>
              <w:tblCellMar>
                <w:top w:w="0" w:type="dxa"/>
                <w:bottom w:w="0" w:type="dxa"/>
              </w:tblCellMar>
            </w:tblPrEx>
            <w:tc>
              <w:tcPr>
                <w:tcW w:w="4500" w:type="dxa"/>
              </w:tcPr>
              <w:p w:rsidR="00493BEF" w:rsidRDefault="00337473">
                <w:pPr>
                  <w:suppressLineNumbers/>
                  <w:spacing w:after="2"/>
                  <w:rPr>
                    <w:rFonts w:ascii="Times New Roman"/>
                  </w:rPr>
                </w:pPr>
                <w:r>
                  <w:rPr>
                    <w:rFonts w:ascii="Times New Roman"/>
                  </w:rPr>
                  <w:t>Ms. Chandler</w:t>
                </w:r>
              </w:p>
            </w:tc>
            <w:tc>
              <w:tcPr>
                <w:tcW w:w="4500" w:type="dxa"/>
              </w:tcPr>
              <w:p w:rsidR="00493BEF" w:rsidRDefault="00337473">
                <w:pPr>
                  <w:suppressLineNumbers/>
                  <w:spacing w:after="2"/>
                  <w:rPr>
                    <w:rFonts w:ascii="Times New Roman"/>
                  </w:rPr>
                </w:pPr>
                <w:r>
                  <w:rPr>
                    <w:rFonts w:ascii="Times New Roman"/>
                  </w:rPr>
                  <w:t>First Worcester</w:t>
                </w:r>
              </w:p>
            </w:tc>
          </w:tr>
        </w:tbl>
      </w:sdtContent>
    </w:sdt>
    <w:p w:rsidR="00493BEF" w:rsidRDefault="00337473">
      <w:pPr>
        <w:suppressLineNumbers/>
      </w:pPr>
      <w:r>
        <w:br w:type="page"/>
      </w:r>
    </w:p>
    <w:p w:rsidR="00493BEF" w:rsidRDefault="00337473">
      <w:pPr>
        <w:suppressLineNumbers/>
        <w:jc w:val="center"/>
      </w:pPr>
      <w:r>
        <w:rPr>
          <w:rFonts w:ascii="Times New Roman"/>
          <w:sz w:val="24"/>
        </w:rPr>
        <w:lastRenderedPageBreak/>
        <w:t>[SIMILAR MATTER FILED IN PREVIOUS SESSION</w:t>
      </w:r>
      <w:r>
        <w:rPr>
          <w:rFonts w:ascii="Times New Roman"/>
          <w:sz w:val="24"/>
        </w:rPr>
        <w:br/>
        <w:t>SEE SENATE, NO. S00680 OF 2007-2008.]</w:t>
      </w:r>
    </w:p>
    <w:p w:rsidR="00493BEF" w:rsidRDefault="00337473">
      <w:pPr>
        <w:suppressLineNumbers/>
        <w:spacing w:before="2" w:after="2"/>
        <w:jc w:val="center"/>
      </w:pPr>
      <w:r>
        <w:rPr>
          <w:rFonts w:ascii="Old English Text MT"/>
          <w:sz w:val="32"/>
        </w:rPr>
        <w:t>The Commonwealth of Massachusetts</w:t>
      </w:r>
      <w:r>
        <w:rPr>
          <w:rFonts w:ascii="Old English Text MT"/>
          <w:sz w:val="32"/>
        </w:rPr>
        <w:br/>
      </w:r>
    </w:p>
    <w:p w:rsidR="00493BEF" w:rsidRDefault="00337473">
      <w:pPr>
        <w:suppressLineNumbers/>
        <w:spacing w:after="2"/>
        <w:jc w:val="center"/>
      </w:pPr>
      <w:r>
        <w:rPr>
          <w:rFonts w:ascii="Times New Roman"/>
          <w:b/>
          <w:sz w:val="24"/>
          <w:vertAlign w:val="superscript"/>
        </w:rPr>
        <w:t>_______________</w:t>
      </w:r>
    </w:p>
    <w:p w:rsidR="00493BEF" w:rsidRDefault="00337473">
      <w:pPr>
        <w:suppressLineNumbers/>
        <w:spacing w:after="2"/>
        <w:jc w:val="center"/>
      </w:pPr>
      <w:r>
        <w:rPr>
          <w:rFonts w:ascii="Times New Roman"/>
          <w:b/>
          <w:sz w:val="18"/>
        </w:rPr>
        <w:t>In the Year Two Thousand and Nine</w:t>
      </w:r>
    </w:p>
    <w:p w:rsidR="00493BEF" w:rsidRDefault="00337473">
      <w:pPr>
        <w:suppressLineNumbers/>
        <w:spacing w:after="2"/>
        <w:jc w:val="center"/>
      </w:pPr>
      <w:r>
        <w:rPr>
          <w:rFonts w:ascii="Times New Roman"/>
          <w:b/>
          <w:sz w:val="24"/>
          <w:vertAlign w:val="superscript"/>
        </w:rPr>
        <w:t>_______________</w:t>
      </w:r>
    </w:p>
    <w:p w:rsidR="00493BEF" w:rsidRDefault="00337473">
      <w:pPr>
        <w:suppressLineNumbers/>
        <w:spacing w:after="2"/>
      </w:pPr>
      <w:r>
        <w:rPr>
          <w:sz w:val="14"/>
        </w:rPr>
        <w:br/>
      </w:r>
      <w:r>
        <w:br/>
      </w:r>
    </w:p>
    <w:p w:rsidR="00493BEF" w:rsidRDefault="00337473">
      <w:pPr>
        <w:suppressLineNumbers/>
      </w:pPr>
      <w:r>
        <w:rPr>
          <w:rFonts w:ascii="Times New Roman"/>
          <w:smallCaps/>
          <w:sz w:val="28"/>
        </w:rPr>
        <w:t xml:space="preserve">An Act establishing </w:t>
      </w:r>
      <w:proofErr w:type="spellStart"/>
      <w:r>
        <w:rPr>
          <w:rFonts w:ascii="Times New Roman"/>
          <w:smallCaps/>
          <w:sz w:val="28"/>
        </w:rPr>
        <w:t>telehealth</w:t>
      </w:r>
      <w:proofErr w:type="spellEnd"/>
      <w:r>
        <w:br/>
      </w:r>
      <w:r>
        <w:br/>
      </w:r>
    </w:p>
    <w:p w:rsidR="00493BEF" w:rsidRDefault="003374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37473" w:rsidRDefault="00337473" w:rsidP="00337473">
      <w:pPr>
        <w:spacing w:line="480" w:lineRule="auto"/>
      </w:pPr>
      <w:proofErr w:type="gramStart"/>
      <w:r>
        <w:rPr>
          <w:szCs w:val="18"/>
        </w:rPr>
        <w:t>SECTION 1.</w:t>
      </w:r>
      <w:proofErr w:type="gramEnd"/>
      <w:r>
        <w:rPr>
          <w:szCs w:val="18"/>
        </w:rPr>
        <w:t xml:space="preserve"> </w:t>
      </w:r>
      <w:r>
        <w:t xml:space="preserve">The purpose of this act shall be for the Commonwealth to recognize </w:t>
      </w:r>
      <w:proofErr w:type="spellStart"/>
      <w:r>
        <w:t>telehealth</w:t>
      </w:r>
      <w:proofErr w:type="spellEnd"/>
      <w:r>
        <w:t xml:space="preserve"> services as an effective means of monitoring and managing home health patients whose medical, functional and/or environmental needs can be appropriately and cost-effectively met through such technology. Reimbursable home </w:t>
      </w:r>
      <w:proofErr w:type="spellStart"/>
      <w:r>
        <w:t>telehealth</w:t>
      </w:r>
      <w:proofErr w:type="spellEnd"/>
      <w:r>
        <w:t xml:space="preserve"> will be fostered to ensure an increased communication with the patient, help early detection of chronic illness, prevent re-hospitalization and subsequent costs, enhance self-management and provide the patient an improved comprehension of his/her condition. </w:t>
      </w:r>
    </w:p>
    <w:p w:rsidR="00337473" w:rsidRDefault="00337473" w:rsidP="00337473">
      <w:pPr>
        <w:spacing w:line="480" w:lineRule="auto"/>
      </w:pPr>
      <w:r>
        <w:t xml:space="preserve">SECTION 2 </w:t>
      </w:r>
      <w:proofErr w:type="spellStart"/>
      <w:r>
        <w:t>Defnitions</w:t>
      </w:r>
      <w:proofErr w:type="spellEnd"/>
    </w:p>
    <w:p w:rsidR="00337473" w:rsidRDefault="00337473" w:rsidP="00337473">
      <w:pPr>
        <w:spacing w:line="480" w:lineRule="auto"/>
      </w:pPr>
      <w:r>
        <w:t>For the purposes of this act, the following terms shall have the following meanings:</w:t>
      </w:r>
    </w:p>
    <w:p w:rsidR="00337473" w:rsidRDefault="00337473" w:rsidP="00337473">
      <w:pPr>
        <w:spacing w:line="480" w:lineRule="auto"/>
      </w:pPr>
      <w:r>
        <w:t>“</w:t>
      </w:r>
      <w:proofErr w:type="spellStart"/>
      <w:r>
        <w:t>Telehealth</w:t>
      </w:r>
      <w:proofErr w:type="spellEnd"/>
      <w:r>
        <w:t>/</w:t>
      </w:r>
      <w:proofErr w:type="spellStart"/>
      <w:r>
        <w:t>telehealth</w:t>
      </w:r>
      <w:proofErr w:type="spellEnd"/>
      <w:r>
        <w:t xml:space="preserve"> technology,” includes the delivery of medical services and any diagnostic, treatment or health management assistance utilizing interactive audio, interactive video and/or interactive data transmission relative to the health care of a patient in a home care setting. </w:t>
      </w:r>
      <w:proofErr w:type="spellStart"/>
      <w:r>
        <w:t>Telehealth</w:t>
      </w:r>
      <w:proofErr w:type="spellEnd"/>
      <w:r>
        <w:t xml:space="preserve"> technology services do not include telephone conversations, electronic mail messages or facsimile transmissions.</w:t>
      </w:r>
    </w:p>
    <w:p w:rsidR="00337473" w:rsidRDefault="00337473" w:rsidP="00337473">
      <w:pPr>
        <w:spacing w:line="480" w:lineRule="auto"/>
      </w:pPr>
      <w:r>
        <w:lastRenderedPageBreak/>
        <w:t>“Certified home health agency,” includes those home health agencies that are approved for participation in the Medicare and Medicaid programs.</w:t>
      </w:r>
    </w:p>
    <w:p w:rsidR="00337473" w:rsidRDefault="00337473" w:rsidP="00337473">
      <w:pPr>
        <w:spacing w:line="480" w:lineRule="auto"/>
      </w:pPr>
      <w:r>
        <w:t>“Home care services,” are services provided to a home health patient by a certified home health agency.</w:t>
      </w:r>
    </w:p>
    <w:p w:rsidR="00337473" w:rsidRDefault="00337473" w:rsidP="00337473">
      <w:pPr>
        <w:spacing w:line="480" w:lineRule="auto"/>
      </w:pPr>
      <w:proofErr w:type="gramStart"/>
      <w:r>
        <w:t>SECTION 3.</w:t>
      </w:r>
      <w:proofErr w:type="gramEnd"/>
      <w:r>
        <w:t xml:space="preserve"> Notwithstanding any general or special law to the contrary, the executive office of health and human services is hereby directed, pursuant to section 7 of chapter 118G of the General Laws, to establish that health care services delivered by a certified home health agency through </w:t>
      </w:r>
      <w:proofErr w:type="spellStart"/>
      <w:r>
        <w:t>telehealth</w:t>
      </w:r>
      <w:proofErr w:type="spellEnd"/>
      <w:r>
        <w:t xml:space="preserve"> technology are reimbursable when provided to clients receiving home care services that are otherwise eligible for reimbursement under the Medicaid program. Recipients of </w:t>
      </w:r>
      <w:proofErr w:type="spellStart"/>
      <w:r>
        <w:t>telehealth</w:t>
      </w:r>
      <w:proofErr w:type="spellEnd"/>
      <w:r>
        <w:t xml:space="preserve"> services will be those that require home health services of unusually high frequency, urgency or duration and that have chronic medical conditions, including, but not limited to: congestive heart failure, diabetes, and/or chronic obstructive pulmonary disease.</w:t>
      </w:r>
    </w:p>
    <w:p w:rsidR="00337473" w:rsidRDefault="00337473" w:rsidP="00337473">
      <w:pPr>
        <w:spacing w:line="480" w:lineRule="auto"/>
      </w:pPr>
      <w:proofErr w:type="gramStart"/>
      <w:r>
        <w:t>SECTION 4.</w:t>
      </w:r>
      <w:proofErr w:type="gramEnd"/>
      <w:r>
        <w:t xml:space="preserve">  Rates of </w:t>
      </w:r>
      <w:proofErr w:type="spellStart"/>
      <w:r>
        <w:t>telehealth</w:t>
      </w:r>
      <w:proofErr w:type="spellEnd"/>
      <w:r>
        <w:t xml:space="preserve"> services shall reflect costs on a monthly basis in order to account for daily variation in the intensity and complexity of patients’ </w:t>
      </w:r>
      <w:proofErr w:type="spellStart"/>
      <w:r>
        <w:t>telehealth</w:t>
      </w:r>
      <w:proofErr w:type="spellEnd"/>
      <w:r>
        <w:t xml:space="preserve"> service needs; provided that such rates shall further reflect the cost of the daily operation and provision of such services, which costs shall include the following functions undertaken by the participating certified home health agency:</w:t>
      </w:r>
    </w:p>
    <w:p w:rsidR="00337473" w:rsidRDefault="00337473" w:rsidP="00337473">
      <w:pPr>
        <w:numPr>
          <w:ilvl w:val="0"/>
          <w:numId w:val="1"/>
        </w:numPr>
        <w:spacing w:after="0" w:line="480" w:lineRule="auto"/>
      </w:pPr>
      <w:r>
        <w:t>Monitoring of patients vital signs;</w:t>
      </w:r>
    </w:p>
    <w:p w:rsidR="00337473" w:rsidRDefault="00337473" w:rsidP="00337473">
      <w:pPr>
        <w:numPr>
          <w:ilvl w:val="0"/>
          <w:numId w:val="1"/>
        </w:numPr>
        <w:spacing w:after="0" w:line="480" w:lineRule="auto"/>
      </w:pPr>
      <w:r>
        <w:t>Patient education;</w:t>
      </w:r>
    </w:p>
    <w:p w:rsidR="00337473" w:rsidRDefault="00337473" w:rsidP="00337473">
      <w:pPr>
        <w:numPr>
          <w:ilvl w:val="0"/>
          <w:numId w:val="1"/>
        </w:numPr>
        <w:spacing w:after="0" w:line="480" w:lineRule="auto"/>
      </w:pPr>
      <w:r>
        <w:t>Medication management;</w:t>
      </w:r>
    </w:p>
    <w:p w:rsidR="00337473" w:rsidRDefault="00337473" w:rsidP="00337473">
      <w:pPr>
        <w:numPr>
          <w:ilvl w:val="0"/>
          <w:numId w:val="1"/>
        </w:numPr>
        <w:spacing w:after="0" w:line="480" w:lineRule="auto"/>
      </w:pPr>
      <w:r>
        <w:t>Equipment maintenance and comprehension;</w:t>
      </w:r>
    </w:p>
    <w:p w:rsidR="00337473" w:rsidRDefault="00337473" w:rsidP="00337473">
      <w:pPr>
        <w:numPr>
          <w:ilvl w:val="0"/>
          <w:numId w:val="1"/>
        </w:numPr>
        <w:spacing w:after="0" w:line="480" w:lineRule="auto"/>
      </w:pPr>
      <w:r>
        <w:t>Review of patient trends and/or other changes in patient condition necessitating professional intervention; and</w:t>
      </w:r>
    </w:p>
    <w:p w:rsidR="00337473" w:rsidRDefault="00337473" w:rsidP="00337473">
      <w:pPr>
        <w:numPr>
          <w:ilvl w:val="0"/>
          <w:numId w:val="1"/>
        </w:numPr>
        <w:spacing w:after="0" w:line="480" w:lineRule="auto"/>
      </w:pPr>
      <w:r>
        <w:t>Other such activities as the executive office of health and human services deem necessary and appropriate to this section.</w:t>
      </w:r>
    </w:p>
    <w:p w:rsidR="00337473" w:rsidRDefault="00337473" w:rsidP="00337473">
      <w:pPr>
        <w:spacing w:line="480" w:lineRule="auto"/>
      </w:pPr>
      <w:r>
        <w:lastRenderedPageBreak/>
        <w:t xml:space="preserve">Reimbursement for </w:t>
      </w:r>
      <w:proofErr w:type="spellStart"/>
      <w:r>
        <w:t>telehealth</w:t>
      </w:r>
      <w:proofErr w:type="spellEnd"/>
      <w:r>
        <w:t xml:space="preserve"> services pursuant to this section shall be provided only in connection with </w:t>
      </w:r>
      <w:r w:rsidRPr="00831FCF">
        <w:t>Federal Food and Drug Administration-approved</w:t>
      </w:r>
      <w:r>
        <w:t xml:space="preserve"> devices, and incorporated as part of the patient’s plan of care. </w:t>
      </w:r>
    </w:p>
    <w:p w:rsidR="00337473" w:rsidRDefault="00337473" w:rsidP="00337473">
      <w:pPr>
        <w:spacing w:line="480" w:lineRule="auto"/>
      </w:pPr>
      <w:proofErr w:type="gramStart"/>
      <w:r>
        <w:t>SECTION 5.</w:t>
      </w:r>
      <w:proofErr w:type="gramEnd"/>
      <w:r>
        <w:t xml:space="preserve"> The home health patient’s respective agency shall be responsible for the accuracy, maintenance and instruction on the usage of </w:t>
      </w:r>
      <w:proofErr w:type="spellStart"/>
      <w:r>
        <w:t>telehealth</w:t>
      </w:r>
      <w:proofErr w:type="spellEnd"/>
      <w:r>
        <w:t xml:space="preserve"> technology.</w:t>
      </w:r>
    </w:p>
    <w:p w:rsidR="00337473" w:rsidRPr="00F51C56" w:rsidRDefault="00337473" w:rsidP="00337473">
      <w:pPr>
        <w:spacing w:line="480" w:lineRule="auto"/>
      </w:pPr>
      <w:proofErr w:type="gramStart"/>
      <w:r>
        <w:t>SECTION 6.</w:t>
      </w:r>
      <w:proofErr w:type="gramEnd"/>
      <w:r>
        <w:t xml:space="preserve">  This act shall become effective 60 days following its enactment.</w:t>
      </w:r>
    </w:p>
    <w:p w:rsidR="00493BEF" w:rsidRDefault="00337473">
      <w:pPr>
        <w:spacing w:line="336" w:lineRule="auto"/>
      </w:pPr>
      <w:r>
        <w:rPr>
          <w:rFonts w:ascii="Times New Roman"/>
        </w:rPr>
        <w:tab/>
      </w:r>
    </w:p>
    <w:sectPr w:rsidR="00493BEF" w:rsidSect="00493B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B2D53"/>
    <w:multiLevelType w:val="hybridMultilevel"/>
    <w:tmpl w:val="5C78004A"/>
    <w:lvl w:ilvl="0" w:tplc="B62E740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3BEF"/>
    <w:rsid w:val="00337473"/>
    <w:rsid w:val="00493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473"/>
    <w:rPr>
      <w:rFonts w:ascii="Tahoma" w:hAnsi="Tahoma" w:cs="Tahoma"/>
      <w:sz w:val="16"/>
      <w:szCs w:val="16"/>
    </w:rPr>
  </w:style>
  <w:style w:type="character" w:styleId="LineNumber">
    <w:name w:val="line number"/>
    <w:basedOn w:val="DefaultParagraphFont"/>
    <w:uiPriority w:val="99"/>
    <w:semiHidden/>
    <w:unhideWhenUsed/>
    <w:rsid w:val="003374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3582</Characters>
  <Application>Microsoft Office Word</Application>
  <DocSecurity>0</DocSecurity>
  <Lines>29</Lines>
  <Paragraphs>8</Paragraphs>
  <ScaleCrop>false</ScaleCrop>
  <Company>Massachusetts Legislature</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2009-01-12T23:35:00Z</dcterms:created>
  <dcterms:modified xsi:type="dcterms:W3CDTF">2009-01-12T23:37:00Z</dcterms:modified>
</cp:coreProperties>
</file>