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2B" w:rsidRDefault="004A4F9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0D662B" w:rsidRDefault="004A4F9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A4F9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D662B" w:rsidRDefault="004A4F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D662B" w:rsidRDefault="004A4F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662B" w:rsidRDefault="004A4F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D662B" w:rsidRDefault="004A4F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Walsh, Marian (SEN)</w:t>
      </w:r>
    </w:p>
    <w:p w:rsidR="000D662B" w:rsidRDefault="004A4F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662B" w:rsidRDefault="004A4F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D662B" w:rsidRDefault="004A4F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D662B" w:rsidRDefault="004A4F9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concerning abuse prev</w:t>
      </w:r>
      <w:r>
        <w:rPr>
          <w:rFonts w:ascii="Times New Roman"/>
          <w:sz w:val="24"/>
        </w:rPr>
        <w:t>ention.</w:t>
      </w:r>
      <w:proofErr w:type="gramEnd"/>
    </w:p>
    <w:p w:rsidR="000D662B" w:rsidRDefault="004A4F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662B" w:rsidRDefault="004A4F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D662B" w:rsidRDefault="000D66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D66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D662B" w:rsidRDefault="004A4F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D662B" w:rsidRDefault="004A4F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D66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D662B" w:rsidRDefault="004A4F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Walsh, Marian (SEN)</w:t>
                </w:r>
              </w:p>
            </w:tc>
            <w:tc>
              <w:tcPr>
                <w:tcW w:w="4500" w:type="dxa"/>
              </w:tcPr>
              <w:p w:rsidR="000D662B" w:rsidRDefault="004A4F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Suffolk and Norfolk</w:t>
                </w:r>
              </w:p>
            </w:tc>
          </w:tr>
        </w:tbl>
      </w:sdtContent>
    </w:sdt>
    <w:p w:rsidR="000D662B" w:rsidRDefault="004A4F9E">
      <w:pPr>
        <w:suppressLineNumbers/>
      </w:pPr>
      <w:r>
        <w:br w:type="page"/>
      </w:r>
    </w:p>
    <w:p w:rsidR="000D662B" w:rsidRDefault="004A4F9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S01038 OF 2007-2008.]</w:t>
      </w:r>
    </w:p>
    <w:p w:rsidR="000D662B" w:rsidRDefault="004A4F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D662B" w:rsidRDefault="004A4F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662B" w:rsidRDefault="004A4F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D662B" w:rsidRDefault="004A4F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662B" w:rsidRDefault="004A4F9E">
      <w:pPr>
        <w:suppressLineNumbers/>
        <w:spacing w:after="2"/>
      </w:pPr>
      <w:r>
        <w:rPr>
          <w:sz w:val="14"/>
        </w:rPr>
        <w:br/>
      </w:r>
      <w:r>
        <w:br/>
      </w:r>
    </w:p>
    <w:p w:rsidR="000D662B" w:rsidRDefault="004A4F9E">
      <w:pPr>
        <w:suppressLineNumbers/>
      </w:pPr>
      <w:proofErr w:type="gramStart"/>
      <w:r>
        <w:rPr>
          <w:rFonts w:ascii="Times New Roman"/>
          <w:smallCaps/>
          <w:sz w:val="28"/>
        </w:rPr>
        <w:t>An Act concerning abuse prevention.</w:t>
      </w:r>
      <w:proofErr w:type="gramEnd"/>
      <w:r>
        <w:br/>
      </w:r>
      <w:r>
        <w:br/>
      </w:r>
      <w:r>
        <w:br/>
      </w:r>
    </w:p>
    <w:p w:rsidR="000D662B" w:rsidRDefault="004A4F9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D662B" w:rsidRDefault="004A4F9E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Section 1 of chapter 209A of the General Laws, as appearing in the 2004 Official Edition, is hereby amended by adding the following after the word "relationship," in line 20:- "or where one person attempts to engage the other in a substantive dating relationship,".</w:t>
      </w:r>
    </w:p>
    <w:sectPr w:rsidR="000D662B" w:rsidSect="000D66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662B"/>
    <w:rsid w:val="000D662B"/>
    <w:rsid w:val="004A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9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A4F9E"/>
  </w:style>
  <w:style w:type="character" w:customStyle="1" w:styleId="grame">
    <w:name w:val="grame"/>
    <w:basedOn w:val="DefaultParagraphFont"/>
    <w:rsid w:val="004A4F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2009-01-09T16:07:00Z</dcterms:created>
  <dcterms:modified xsi:type="dcterms:W3CDTF">2009-01-09T16:08:00Z</dcterms:modified>
</cp:coreProperties>
</file>