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F46" w:rsidRDefault="00576A8C">
      <w:pPr>
        <w:suppressLineNumbers/>
        <w:spacing w:after="2"/>
        <w:jc w:val="center"/>
      </w:pPr>
      <w:r>
        <w:rPr>
          <w:rFonts w:ascii="Arial"/>
          <w:sz w:val="18"/>
        </w:rPr>
        <w:t>SENATE DOCKET, NO.         FILED ON: 1/11/2009</w:t>
      </w:r>
    </w:p>
    <w:p w:rsidR="00D87F46" w:rsidRDefault="00576A8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76A8C" w:rsidP="00DB534B">
            <w:pPr>
              <w:suppressLineNumbers/>
              <w:jc w:val="right"/>
              <w:rPr>
                <w:b/>
                <w:sz w:val="28"/>
              </w:rPr>
            </w:pPr>
          </w:p>
        </w:tc>
      </w:tr>
    </w:tbl>
    <w:p w:rsidR="00D87F46" w:rsidRDefault="00576A8C">
      <w:pPr>
        <w:suppressLineNumbers/>
        <w:spacing w:before="2" w:after="2"/>
        <w:jc w:val="center"/>
      </w:pPr>
      <w:r>
        <w:rPr>
          <w:rFonts w:ascii="Old English Text MT"/>
          <w:sz w:val="32"/>
        </w:rPr>
        <w:t>The Commonwealth of Massachusetts</w:t>
      </w:r>
    </w:p>
    <w:p w:rsidR="00D87F46" w:rsidRDefault="00576A8C">
      <w:pPr>
        <w:suppressLineNumbers/>
        <w:spacing w:after="2"/>
        <w:jc w:val="center"/>
      </w:pPr>
      <w:r>
        <w:rPr>
          <w:rFonts w:ascii="Times New Roman"/>
          <w:b/>
          <w:sz w:val="32"/>
          <w:vertAlign w:val="superscript"/>
        </w:rPr>
        <w:t>_______________</w:t>
      </w:r>
    </w:p>
    <w:p w:rsidR="00D87F46" w:rsidRDefault="00576A8C">
      <w:pPr>
        <w:suppressLineNumbers/>
        <w:spacing w:before="2"/>
        <w:jc w:val="center"/>
      </w:pPr>
      <w:r>
        <w:rPr>
          <w:rFonts w:ascii="Times New Roman"/>
          <w:sz w:val="20"/>
        </w:rPr>
        <w:t>PRESENTED BY:</w:t>
      </w:r>
    </w:p>
    <w:p w:rsidR="00D87F46" w:rsidRDefault="00576A8C">
      <w:pPr>
        <w:suppressLineNumbers/>
        <w:spacing w:after="2"/>
        <w:jc w:val="center"/>
      </w:pPr>
      <w:r>
        <w:rPr>
          <w:rFonts w:ascii="Times New Roman"/>
          <w:b/>
          <w:sz w:val="24"/>
        </w:rPr>
        <w:t>Mr. Brewer</w:t>
      </w:r>
    </w:p>
    <w:p w:rsidR="00D87F46" w:rsidRDefault="00576A8C">
      <w:pPr>
        <w:suppressLineNumbers/>
        <w:jc w:val="center"/>
      </w:pPr>
      <w:r>
        <w:rPr>
          <w:rFonts w:ascii="Times New Roman"/>
          <w:b/>
          <w:sz w:val="32"/>
          <w:vertAlign w:val="superscript"/>
        </w:rPr>
        <w:t>_______________</w:t>
      </w:r>
    </w:p>
    <w:p w:rsidR="00D87F46" w:rsidRDefault="00576A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7F46" w:rsidRDefault="00576A8C">
      <w:pPr>
        <w:suppressLineNumbers/>
      </w:pPr>
      <w:r>
        <w:rPr>
          <w:rFonts w:ascii="Times New Roman"/>
          <w:sz w:val="20"/>
        </w:rPr>
        <w:tab/>
        <w:t>The undersigned legislators and/or citizens respectfully petition for the passage of the accompanying bill:</w:t>
      </w:r>
    </w:p>
    <w:p w:rsidR="00D87F46" w:rsidRDefault="00576A8C">
      <w:pPr>
        <w:suppressLineNumbers/>
        <w:spacing w:after="2"/>
        <w:jc w:val="center"/>
      </w:pPr>
      <w:proofErr w:type="gramStart"/>
      <w:r>
        <w:rPr>
          <w:rFonts w:ascii="Times New Roman"/>
          <w:sz w:val="24"/>
        </w:rPr>
        <w:t>An Act amending the equine l</w:t>
      </w:r>
      <w:r>
        <w:rPr>
          <w:rFonts w:ascii="Times New Roman"/>
          <w:sz w:val="24"/>
        </w:rPr>
        <w:t>aws.</w:t>
      </w:r>
      <w:proofErr w:type="gramEnd"/>
    </w:p>
    <w:p w:rsidR="00D87F46" w:rsidRDefault="00576A8C">
      <w:pPr>
        <w:suppressLineNumbers/>
        <w:spacing w:after="2"/>
        <w:jc w:val="center"/>
      </w:pPr>
      <w:r>
        <w:rPr>
          <w:rFonts w:ascii="Times New Roman"/>
          <w:b/>
          <w:sz w:val="32"/>
          <w:vertAlign w:val="superscript"/>
        </w:rPr>
        <w:t>_______________</w:t>
      </w:r>
    </w:p>
    <w:p w:rsidR="00D87F46" w:rsidRDefault="00576A8C">
      <w:pPr>
        <w:suppressLineNumbers/>
        <w:jc w:val="center"/>
      </w:pPr>
      <w:r>
        <w:rPr>
          <w:rFonts w:ascii="Times New Roman"/>
          <w:sz w:val="20"/>
        </w:rPr>
        <w:t>PETITION OF:</w:t>
      </w:r>
    </w:p>
    <w:p w:rsidR="00D87F46" w:rsidRDefault="00D87F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7F46">
            <w:tblPrEx>
              <w:tblCellMar>
                <w:top w:w="0" w:type="dxa"/>
                <w:bottom w:w="0" w:type="dxa"/>
              </w:tblCellMar>
            </w:tblPrEx>
            <w:tc>
              <w:tcPr>
                <w:tcW w:w="4500" w:type="dxa"/>
                <w:tcBorders>
                  <w:top w:val="nil"/>
                  <w:bottom w:val="single" w:sz="4" w:space="0" w:color="auto"/>
                  <w:right w:val="single" w:sz="4" w:space="0" w:color="auto"/>
                </w:tcBorders>
              </w:tcPr>
              <w:p w:rsidR="00D87F46" w:rsidRDefault="00576A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7F46" w:rsidRDefault="00576A8C">
                <w:pPr>
                  <w:suppressLineNumbers/>
                  <w:spacing w:after="2"/>
                  <w:rPr>
                    <w:smallCaps/>
                  </w:rPr>
                </w:pPr>
                <w:r>
                  <w:rPr>
                    <w:rFonts w:ascii="Times New Roman"/>
                    <w:smallCaps/>
                    <w:sz w:val="24"/>
                  </w:rPr>
                  <w:t>District/Address:</w:t>
                </w:r>
              </w:p>
            </w:tc>
          </w:tr>
          <w:tr w:rsidR="00D87F46">
            <w:tblPrEx>
              <w:tblCellMar>
                <w:top w:w="0" w:type="dxa"/>
                <w:bottom w:w="0" w:type="dxa"/>
              </w:tblCellMar>
            </w:tblPrEx>
            <w:tc>
              <w:tcPr>
                <w:tcW w:w="4500" w:type="dxa"/>
              </w:tcPr>
              <w:p w:rsidR="00D87F46" w:rsidRDefault="00576A8C">
                <w:pPr>
                  <w:suppressLineNumbers/>
                  <w:spacing w:after="2"/>
                  <w:rPr>
                    <w:rFonts w:ascii="Times New Roman"/>
                  </w:rPr>
                </w:pPr>
                <w:r>
                  <w:rPr>
                    <w:rFonts w:ascii="Times New Roman"/>
                  </w:rPr>
                  <w:t>Mr. Brewer</w:t>
                </w:r>
              </w:p>
            </w:tc>
            <w:tc>
              <w:tcPr>
                <w:tcW w:w="4500" w:type="dxa"/>
              </w:tcPr>
              <w:p w:rsidR="00D87F46" w:rsidRDefault="00576A8C">
                <w:pPr>
                  <w:suppressLineNumbers/>
                  <w:spacing w:after="2"/>
                  <w:rPr>
                    <w:rFonts w:ascii="Times New Roman"/>
                  </w:rPr>
                </w:pPr>
                <w:r>
                  <w:rPr>
                    <w:rFonts w:ascii="Times New Roman"/>
                  </w:rPr>
                  <w:t>Worcester, Hampden, Hampshire and Franklin</w:t>
                </w:r>
              </w:p>
            </w:tc>
          </w:tr>
        </w:tbl>
      </w:sdtContent>
    </w:sdt>
    <w:p w:rsidR="00D87F46" w:rsidRDefault="00576A8C">
      <w:pPr>
        <w:suppressLineNumbers/>
      </w:pPr>
      <w:r>
        <w:br w:type="page"/>
      </w:r>
    </w:p>
    <w:p w:rsidR="00D87F46" w:rsidRDefault="00576A8C">
      <w:pPr>
        <w:suppressLineNumbers/>
        <w:jc w:val="center"/>
      </w:pPr>
      <w:r>
        <w:rPr>
          <w:rFonts w:ascii="Times New Roman"/>
          <w:sz w:val="24"/>
        </w:rPr>
        <w:lastRenderedPageBreak/>
        <w:t>[SIMILAR MATTER FILED IN PREVIOUS SESSION</w:t>
      </w:r>
      <w:r>
        <w:rPr>
          <w:rFonts w:ascii="Times New Roman"/>
          <w:sz w:val="24"/>
        </w:rPr>
        <w:br/>
        <w:t>SEE SENATE, NO. S00472 OF 2007-2008.]</w:t>
      </w:r>
    </w:p>
    <w:p w:rsidR="00D87F46" w:rsidRDefault="00576A8C">
      <w:pPr>
        <w:suppressLineNumbers/>
        <w:spacing w:before="2" w:after="2"/>
        <w:jc w:val="center"/>
      </w:pPr>
      <w:r>
        <w:rPr>
          <w:rFonts w:ascii="Old English Text MT"/>
          <w:sz w:val="32"/>
        </w:rPr>
        <w:t>The Commonwealth of Massachusetts</w:t>
      </w:r>
      <w:r>
        <w:rPr>
          <w:rFonts w:ascii="Old English Text MT"/>
          <w:sz w:val="32"/>
        </w:rPr>
        <w:br/>
      </w:r>
    </w:p>
    <w:p w:rsidR="00D87F46" w:rsidRDefault="00576A8C">
      <w:pPr>
        <w:suppressLineNumbers/>
        <w:spacing w:after="2"/>
        <w:jc w:val="center"/>
      </w:pPr>
      <w:r>
        <w:rPr>
          <w:rFonts w:ascii="Times New Roman"/>
          <w:b/>
          <w:sz w:val="24"/>
          <w:vertAlign w:val="superscript"/>
        </w:rPr>
        <w:t>_______________</w:t>
      </w:r>
    </w:p>
    <w:p w:rsidR="00D87F46" w:rsidRDefault="00576A8C">
      <w:pPr>
        <w:suppressLineNumbers/>
        <w:spacing w:after="2"/>
        <w:jc w:val="center"/>
      </w:pPr>
      <w:r>
        <w:rPr>
          <w:rFonts w:ascii="Times New Roman"/>
          <w:b/>
          <w:sz w:val="18"/>
        </w:rPr>
        <w:t>In the Year Two Thousand and Nine</w:t>
      </w:r>
    </w:p>
    <w:p w:rsidR="00D87F46" w:rsidRDefault="00576A8C">
      <w:pPr>
        <w:suppressLineNumbers/>
        <w:spacing w:after="2"/>
        <w:jc w:val="center"/>
      </w:pPr>
      <w:r>
        <w:rPr>
          <w:rFonts w:ascii="Times New Roman"/>
          <w:b/>
          <w:sz w:val="24"/>
          <w:vertAlign w:val="superscript"/>
        </w:rPr>
        <w:t>_______________</w:t>
      </w:r>
    </w:p>
    <w:p w:rsidR="00D87F46" w:rsidRDefault="00576A8C">
      <w:pPr>
        <w:suppressLineNumbers/>
        <w:spacing w:after="2"/>
      </w:pPr>
      <w:r>
        <w:rPr>
          <w:sz w:val="14"/>
        </w:rPr>
        <w:br/>
      </w:r>
      <w:r>
        <w:br/>
      </w:r>
    </w:p>
    <w:p w:rsidR="00D87F46" w:rsidRDefault="00576A8C">
      <w:pPr>
        <w:suppressLineNumbers/>
      </w:pPr>
      <w:proofErr w:type="gramStart"/>
      <w:r>
        <w:rPr>
          <w:rFonts w:ascii="Times New Roman"/>
          <w:smallCaps/>
          <w:sz w:val="28"/>
        </w:rPr>
        <w:t>An Act amending the equine laws.</w:t>
      </w:r>
      <w:proofErr w:type="gramEnd"/>
      <w:r>
        <w:br/>
      </w:r>
      <w:r>
        <w:br/>
      </w:r>
      <w:r>
        <w:br/>
      </w:r>
    </w:p>
    <w:p w:rsidR="00D87F46" w:rsidRDefault="00576A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53EDC" w:rsidRPr="00353EDC" w:rsidRDefault="00576A8C" w:rsidP="00353EDC">
      <w:pPr>
        <w:tabs>
          <w:tab w:val="left" w:pos="1440"/>
        </w:tabs>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353EDC" w:rsidRPr="00353EDC">
        <w:rPr>
          <w:rFonts w:ascii="Times New Roman" w:hAnsi="Times New Roman" w:cs="Times New Roman"/>
          <w:sz w:val="24"/>
          <w:szCs w:val="24"/>
        </w:rPr>
        <w:t>The definition of “Equine activity” of section 2D of chapter 128, as appearing in the 2004 Official Edition, is hereby amended by striking out clause (6) and (7) and inserting in place thereof the following 3 clauses</w:t>
      </w:r>
      <w:proofErr w:type="gramStart"/>
      <w:r w:rsidR="00353EDC" w:rsidRPr="00353EDC">
        <w:rPr>
          <w:rFonts w:ascii="Times New Roman" w:hAnsi="Times New Roman" w:cs="Times New Roman"/>
          <w:sz w:val="24"/>
          <w:szCs w:val="24"/>
        </w:rPr>
        <w:t>:-</w:t>
      </w:r>
      <w:proofErr w:type="gramEnd"/>
      <w:r w:rsidR="00353EDC" w:rsidRPr="00353EDC">
        <w:rPr>
          <w:rFonts w:ascii="Times New Roman" w:hAnsi="Times New Roman" w:cs="Times New Roman"/>
          <w:sz w:val="24"/>
          <w:szCs w:val="24"/>
        </w:rPr>
        <w:t xml:space="preserve"> (6) placing or replacing horseshoes or hoof trimming on an equine; (7) providing or assisting in veterinary treatment; and (8) purchasing or selling an equine.</w:t>
      </w:r>
    </w:p>
    <w:p w:rsidR="00353EDC" w:rsidRPr="00353EDC" w:rsidRDefault="00353EDC" w:rsidP="00353EDC">
      <w:pPr>
        <w:spacing w:line="480" w:lineRule="auto"/>
        <w:jc w:val="both"/>
        <w:rPr>
          <w:rFonts w:ascii="Times New Roman" w:hAnsi="Times New Roman" w:cs="Times New Roman"/>
          <w:sz w:val="24"/>
          <w:szCs w:val="24"/>
        </w:rPr>
      </w:pPr>
      <w:proofErr w:type="gramStart"/>
      <w:r w:rsidRPr="00353EDC">
        <w:rPr>
          <w:rFonts w:ascii="Times New Roman" w:hAnsi="Times New Roman" w:cs="Times New Roman"/>
          <w:sz w:val="24"/>
          <w:szCs w:val="24"/>
        </w:rPr>
        <w:t>SECTION 2.</w:t>
      </w:r>
      <w:proofErr w:type="gramEnd"/>
      <w:r w:rsidRPr="00353EDC">
        <w:rPr>
          <w:rFonts w:ascii="Times New Roman" w:hAnsi="Times New Roman" w:cs="Times New Roman"/>
          <w:sz w:val="24"/>
          <w:szCs w:val="24"/>
        </w:rPr>
        <w:t xml:space="preserve"> Said section 2D of said chapter 128, as so appearing, is hereby amended by adding the following 2 subsections:-</w:t>
      </w:r>
    </w:p>
    <w:p w:rsidR="00353EDC" w:rsidRPr="00353EDC" w:rsidRDefault="00353EDC" w:rsidP="00353E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353EDC">
        <w:rPr>
          <w:rFonts w:ascii="Times New Roman" w:hAnsi="Times New Roman" w:cs="Times New Roman"/>
          <w:sz w:val="24"/>
          <w:szCs w:val="24"/>
        </w:rPr>
        <w:t>A person who administers drugs or medications to an equine for the purpose of deceiving a purchaser of the equine with respect to the soundness and good health of the animal shall be subject to a penalty of 6 months in a house of correction or a fine of $5,000 or both.</w:t>
      </w:r>
    </w:p>
    <w:p w:rsidR="00D87F46" w:rsidRPr="00353EDC" w:rsidRDefault="00353EDC" w:rsidP="00353ED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 </w:t>
      </w:r>
      <w:r w:rsidRPr="00353EDC">
        <w:rPr>
          <w:rFonts w:ascii="Times New Roman" w:hAnsi="Times New Roman" w:cs="Times New Roman"/>
          <w:sz w:val="24"/>
          <w:szCs w:val="24"/>
        </w:rPr>
        <w:t>The owner of an equine who contracts with a person or entity to board the equine shall pay for the boarding within 45 days of receipt of the boarding bill or forfeit ownership of the equine to the person or entity boarding the equine.</w:t>
      </w:r>
      <w:r w:rsidR="00576A8C" w:rsidRPr="00353EDC">
        <w:rPr>
          <w:rFonts w:ascii="Times New Roman" w:hAnsi="Times New Roman" w:cs="Times New Roman"/>
          <w:sz w:val="24"/>
          <w:szCs w:val="24"/>
        </w:rPr>
        <w:tab/>
      </w:r>
    </w:p>
    <w:sectPr w:rsidR="00D87F46" w:rsidRPr="00353EDC" w:rsidSect="00D87F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D87F46"/>
    <w:rsid w:val="00353EDC"/>
    <w:rsid w:val="00576A8C"/>
    <w:rsid w:val="00D87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DC"/>
    <w:rPr>
      <w:rFonts w:ascii="Tahoma" w:hAnsi="Tahoma" w:cs="Tahoma"/>
      <w:sz w:val="16"/>
      <w:szCs w:val="16"/>
    </w:rPr>
  </w:style>
  <w:style w:type="character" w:styleId="LineNumber">
    <w:name w:val="line number"/>
    <w:basedOn w:val="DefaultParagraphFont"/>
    <w:uiPriority w:val="99"/>
    <w:semiHidden/>
    <w:unhideWhenUsed/>
    <w:rsid w:val="00353ED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1663</Characters>
  <Application>Microsoft Office Word</Application>
  <DocSecurity>0</DocSecurity>
  <Lines>13</Lines>
  <Paragraphs>3</Paragraphs>
  <ScaleCrop>false</ScaleCrop>
  <Company>Massachusetts Legislature</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7</cp:revision>
  <dcterms:created xsi:type="dcterms:W3CDTF">2009-01-11T19:24:00Z</dcterms:created>
  <dcterms:modified xsi:type="dcterms:W3CDTF">2009-01-11T19:25:00Z</dcterms:modified>
</cp:coreProperties>
</file>