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613" w:rsidRDefault="00516B6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FF0613" w:rsidRDefault="00516B6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16B6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F0613" w:rsidRDefault="00516B6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F0613" w:rsidRDefault="00516B6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F0613" w:rsidRDefault="00516B6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F0613" w:rsidRDefault="00516B6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Daniel K. Webster</w:t>
      </w:r>
    </w:p>
    <w:p w:rsidR="00FF0613" w:rsidRDefault="00516B6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F0613" w:rsidRDefault="00516B6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F0613" w:rsidRDefault="00516B6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F0613" w:rsidRDefault="00516B6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retiremen</w:t>
      </w:r>
      <w:r>
        <w:rPr>
          <w:rFonts w:ascii="Times New Roman"/>
          <w:sz w:val="24"/>
        </w:rPr>
        <w:t>t benefits.</w:t>
      </w:r>
      <w:proofErr w:type="gramEnd"/>
    </w:p>
    <w:p w:rsidR="00FF0613" w:rsidRDefault="00516B6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F0613" w:rsidRDefault="00516B6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F0613" w:rsidRDefault="00FF061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F061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F0613" w:rsidRDefault="00516B6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F0613" w:rsidRDefault="00516B6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F061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F0613" w:rsidRDefault="00516B6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Daniel K. Webster</w:t>
                </w:r>
              </w:p>
            </w:tc>
            <w:tc>
              <w:tcPr>
                <w:tcW w:w="4500" w:type="dxa"/>
              </w:tcPr>
              <w:p w:rsidR="00FF0613" w:rsidRDefault="00516B6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6th Plymouth</w:t>
                </w:r>
              </w:p>
            </w:tc>
          </w:tr>
        </w:tbl>
      </w:sdtContent>
    </w:sdt>
    <w:p w:rsidR="00FF0613" w:rsidRDefault="00516B61">
      <w:pPr>
        <w:suppressLineNumbers/>
      </w:pPr>
      <w:r>
        <w:br w:type="page"/>
      </w:r>
    </w:p>
    <w:p w:rsidR="00FF0613" w:rsidRDefault="00516B6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F0613" w:rsidRDefault="00516B6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F0613" w:rsidRDefault="00516B6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F0613" w:rsidRDefault="00516B6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F0613" w:rsidRDefault="00516B61">
      <w:pPr>
        <w:suppressLineNumbers/>
        <w:spacing w:after="2"/>
      </w:pPr>
      <w:r>
        <w:rPr>
          <w:sz w:val="14"/>
        </w:rPr>
        <w:br/>
      </w:r>
      <w:r>
        <w:br/>
      </w:r>
    </w:p>
    <w:p w:rsidR="00FF0613" w:rsidRDefault="00516B61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retirement benefits.</w:t>
      </w:r>
      <w:proofErr w:type="gramEnd"/>
      <w:r>
        <w:br/>
      </w:r>
      <w:r>
        <w:br/>
      </w:r>
      <w:r>
        <w:br/>
      </w:r>
    </w:p>
    <w:p w:rsidR="00FF0613" w:rsidRDefault="00516B61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F0613" w:rsidRPr="00D66A53" w:rsidRDefault="00516B61" w:rsidP="00D66A53">
      <w:pPr>
        <w:rPr>
          <w:rFonts w:ascii="Times New Roman" w:hAnsi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="00D66A53" w:rsidRPr="00010341">
        <w:rPr>
          <w:rFonts w:ascii="Times New Roman" w:hAnsi="Times New Roman"/>
          <w:sz w:val="24"/>
          <w:szCs w:val="24"/>
        </w:rPr>
        <w:t>SECTION 1.</w:t>
      </w:r>
      <w:proofErr w:type="gramEnd"/>
      <w:r w:rsidR="00D66A53" w:rsidRPr="00010341">
        <w:rPr>
          <w:rFonts w:ascii="Times New Roman" w:hAnsi="Times New Roman"/>
          <w:sz w:val="24"/>
          <w:szCs w:val="24"/>
        </w:rPr>
        <w:t xml:space="preserve">  Section 3 of chapter 32 of the General Laws, as appearing in the 2002 Official Edition, is hereby amended by inserting after the word “superintendent”, in line 292, the following words:- officers in the bureau of criminal investigation in the sheriff’s department of Plymouth County.</w:t>
      </w:r>
      <w:r>
        <w:rPr>
          <w:rFonts w:ascii="Times New Roman" w:hAnsi="Times New Roman"/>
          <w:sz w:val="24"/>
          <w:szCs w:val="24"/>
        </w:rPr>
        <w:t xml:space="preserve">  </w:t>
      </w:r>
    </w:p>
    <w:sectPr w:rsidR="00FF0613" w:rsidRPr="00D66A53" w:rsidSect="00FF061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F0613"/>
    <w:rsid w:val="00516B61"/>
    <w:rsid w:val="00D66A53"/>
    <w:rsid w:val="00FF0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A5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66A5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169</Words>
  <Characters>969</Characters>
  <Application>Microsoft Office Word</Application>
  <DocSecurity>0</DocSecurity>
  <Lines>8</Lines>
  <Paragraphs>2</Paragraphs>
  <ScaleCrop>false</ScaleCrop>
  <Company>LEG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dwebster</cp:lastModifiedBy>
  <cp:revision>5</cp:revision>
  <dcterms:created xsi:type="dcterms:W3CDTF">2009-01-13T15:54:00Z</dcterms:created>
  <dcterms:modified xsi:type="dcterms:W3CDTF">2009-01-13T15:57:00Z</dcterms:modified>
</cp:coreProperties>
</file>