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94" w:rsidRDefault="006F3BD0">
      <w:pPr>
        <w:suppressLineNumbers/>
        <w:spacing w:after="2"/>
        <w:jc w:val="center"/>
      </w:pPr>
      <w:r>
        <w:rPr>
          <w:rFonts w:ascii="Arial"/>
          <w:sz w:val="18"/>
        </w:rPr>
        <w:t>HOUSE DOCKET, NO.         FILED ON: 1/12/2009</w:t>
      </w:r>
    </w:p>
    <w:p w:rsidR="001E4294" w:rsidRDefault="006F3B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F3BD0" w:rsidP="00DB534B">
            <w:pPr>
              <w:suppressLineNumbers/>
              <w:jc w:val="right"/>
              <w:rPr>
                <w:b/>
                <w:sz w:val="28"/>
              </w:rPr>
            </w:pPr>
          </w:p>
        </w:tc>
      </w:tr>
    </w:tbl>
    <w:p w:rsidR="001E4294" w:rsidRDefault="006F3BD0">
      <w:pPr>
        <w:suppressLineNumbers/>
        <w:spacing w:before="2" w:after="2"/>
        <w:jc w:val="center"/>
      </w:pPr>
      <w:r>
        <w:rPr>
          <w:rFonts w:ascii="Old English Text MT"/>
          <w:sz w:val="32"/>
        </w:rPr>
        <w:t>The Commonwealth of Massachusetts</w:t>
      </w:r>
    </w:p>
    <w:p w:rsidR="001E4294" w:rsidRDefault="006F3BD0">
      <w:pPr>
        <w:suppressLineNumbers/>
        <w:spacing w:after="2"/>
        <w:jc w:val="center"/>
      </w:pPr>
      <w:r>
        <w:rPr>
          <w:rFonts w:ascii="Times New Roman"/>
          <w:b/>
          <w:sz w:val="32"/>
          <w:vertAlign w:val="superscript"/>
        </w:rPr>
        <w:t>_______________</w:t>
      </w:r>
    </w:p>
    <w:p w:rsidR="001E4294" w:rsidRDefault="006F3BD0">
      <w:pPr>
        <w:suppressLineNumbers/>
        <w:spacing w:before="2"/>
        <w:jc w:val="center"/>
      </w:pPr>
      <w:r>
        <w:rPr>
          <w:rFonts w:ascii="Times New Roman"/>
          <w:sz w:val="20"/>
        </w:rPr>
        <w:t>PRESENTED BY:</w:t>
      </w:r>
    </w:p>
    <w:p w:rsidR="001E4294" w:rsidRDefault="006F3BD0">
      <w:pPr>
        <w:suppressLineNumbers/>
        <w:spacing w:after="2"/>
        <w:jc w:val="center"/>
      </w:pPr>
      <w:r>
        <w:rPr>
          <w:rFonts w:ascii="Times New Roman"/>
          <w:b/>
          <w:sz w:val="24"/>
        </w:rPr>
        <w:t>Steven M. Walsh</w:t>
      </w:r>
    </w:p>
    <w:p w:rsidR="001E4294" w:rsidRDefault="006F3BD0">
      <w:pPr>
        <w:suppressLineNumbers/>
        <w:jc w:val="center"/>
      </w:pPr>
      <w:r>
        <w:rPr>
          <w:rFonts w:ascii="Times New Roman"/>
          <w:b/>
          <w:sz w:val="32"/>
          <w:vertAlign w:val="superscript"/>
        </w:rPr>
        <w:t>_______________</w:t>
      </w:r>
    </w:p>
    <w:p w:rsidR="001E4294" w:rsidRDefault="006F3B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4294" w:rsidRDefault="006F3BD0">
      <w:pPr>
        <w:suppressLineNumbers/>
      </w:pPr>
      <w:r>
        <w:rPr>
          <w:rFonts w:ascii="Times New Roman"/>
          <w:sz w:val="20"/>
        </w:rPr>
        <w:tab/>
        <w:t>The undersigned legislators and/or citizens respectfully petition for the passage of the accompanying bill:</w:t>
      </w:r>
    </w:p>
    <w:p w:rsidR="001E4294" w:rsidRDefault="006F3BD0">
      <w:pPr>
        <w:suppressLineNumbers/>
        <w:spacing w:after="2"/>
        <w:jc w:val="center"/>
      </w:pPr>
      <w:proofErr w:type="gramStart"/>
      <w:r>
        <w:rPr>
          <w:rFonts w:ascii="Times New Roman"/>
          <w:sz w:val="24"/>
        </w:rPr>
        <w:t>An Act providing loans for w</w:t>
      </w:r>
      <w:r>
        <w:rPr>
          <w:rFonts w:ascii="Times New Roman"/>
          <w:sz w:val="24"/>
        </w:rPr>
        <w:t>aterfront development.</w:t>
      </w:r>
      <w:proofErr w:type="gramEnd"/>
    </w:p>
    <w:p w:rsidR="001E4294" w:rsidRDefault="006F3BD0">
      <w:pPr>
        <w:suppressLineNumbers/>
        <w:spacing w:after="2"/>
        <w:jc w:val="center"/>
      </w:pPr>
      <w:r>
        <w:rPr>
          <w:rFonts w:ascii="Times New Roman"/>
          <w:b/>
          <w:sz w:val="32"/>
          <w:vertAlign w:val="superscript"/>
        </w:rPr>
        <w:t>_______________</w:t>
      </w:r>
    </w:p>
    <w:p w:rsidR="001E4294" w:rsidRDefault="006F3BD0">
      <w:pPr>
        <w:suppressLineNumbers/>
        <w:jc w:val="center"/>
      </w:pPr>
      <w:r>
        <w:rPr>
          <w:rFonts w:ascii="Times New Roman"/>
          <w:sz w:val="20"/>
        </w:rPr>
        <w:t>PETITION OF:</w:t>
      </w:r>
    </w:p>
    <w:p w:rsidR="001E4294" w:rsidRDefault="001E42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4294">
            <w:tblPrEx>
              <w:tblCellMar>
                <w:top w:w="0" w:type="dxa"/>
                <w:bottom w:w="0" w:type="dxa"/>
              </w:tblCellMar>
            </w:tblPrEx>
            <w:tc>
              <w:tcPr>
                <w:tcW w:w="4500" w:type="dxa"/>
                <w:tcBorders>
                  <w:top w:val="nil"/>
                  <w:bottom w:val="single" w:sz="4" w:space="0" w:color="auto"/>
                  <w:right w:val="single" w:sz="4" w:space="0" w:color="auto"/>
                </w:tcBorders>
              </w:tcPr>
              <w:p w:rsidR="001E4294" w:rsidRDefault="006F3B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4294" w:rsidRDefault="006F3BD0">
                <w:pPr>
                  <w:suppressLineNumbers/>
                  <w:spacing w:after="2"/>
                  <w:rPr>
                    <w:smallCaps/>
                  </w:rPr>
                </w:pPr>
                <w:r>
                  <w:rPr>
                    <w:rFonts w:ascii="Times New Roman"/>
                    <w:smallCaps/>
                    <w:sz w:val="24"/>
                  </w:rPr>
                  <w:t>District/Address:</w:t>
                </w:r>
              </w:p>
            </w:tc>
          </w:tr>
          <w:tr w:rsidR="001E4294">
            <w:tblPrEx>
              <w:tblCellMar>
                <w:top w:w="0" w:type="dxa"/>
                <w:bottom w:w="0" w:type="dxa"/>
              </w:tblCellMar>
            </w:tblPrEx>
            <w:tc>
              <w:tcPr>
                <w:tcW w:w="4500" w:type="dxa"/>
              </w:tcPr>
              <w:p w:rsidR="001E4294" w:rsidRDefault="006F3BD0">
                <w:pPr>
                  <w:suppressLineNumbers/>
                  <w:spacing w:after="2"/>
                  <w:rPr>
                    <w:rFonts w:ascii="Times New Roman"/>
                  </w:rPr>
                </w:pPr>
                <w:r>
                  <w:rPr>
                    <w:rFonts w:ascii="Times New Roman"/>
                  </w:rPr>
                  <w:t>Steven M. Walsh</w:t>
                </w:r>
              </w:p>
            </w:tc>
            <w:tc>
              <w:tcPr>
                <w:tcW w:w="4500" w:type="dxa"/>
              </w:tcPr>
              <w:p w:rsidR="001E4294" w:rsidRDefault="006F3BD0">
                <w:pPr>
                  <w:suppressLineNumbers/>
                  <w:spacing w:after="2"/>
                  <w:rPr>
                    <w:rFonts w:ascii="Times New Roman"/>
                  </w:rPr>
                </w:pPr>
                <w:r>
                  <w:rPr>
                    <w:rFonts w:ascii="Times New Roman"/>
                  </w:rPr>
                  <w:t>11th Essex</w:t>
                </w:r>
              </w:p>
            </w:tc>
          </w:tr>
        </w:tbl>
      </w:sdtContent>
    </w:sdt>
    <w:p w:rsidR="001E4294" w:rsidRDefault="006F3BD0">
      <w:pPr>
        <w:suppressLineNumbers/>
      </w:pPr>
      <w:r>
        <w:br w:type="page"/>
      </w:r>
    </w:p>
    <w:p w:rsidR="001E4294" w:rsidRDefault="006F3BD0">
      <w:pPr>
        <w:suppressLineNumbers/>
        <w:jc w:val="center"/>
      </w:pPr>
      <w:r>
        <w:rPr>
          <w:rFonts w:ascii="Times New Roman"/>
          <w:sz w:val="24"/>
        </w:rPr>
        <w:lastRenderedPageBreak/>
        <w:t>[SIMILAR MATTER FILED IN PREVIOUS SESSION</w:t>
      </w:r>
      <w:r>
        <w:rPr>
          <w:rFonts w:ascii="Times New Roman"/>
          <w:sz w:val="24"/>
        </w:rPr>
        <w:br/>
        <w:t>SEE HOUSE, NO. 383 OF 2007-2008.]</w:t>
      </w:r>
    </w:p>
    <w:p w:rsidR="001E4294" w:rsidRDefault="006F3BD0">
      <w:pPr>
        <w:suppressLineNumbers/>
        <w:spacing w:before="2" w:after="2"/>
        <w:jc w:val="center"/>
      </w:pPr>
      <w:r>
        <w:rPr>
          <w:rFonts w:ascii="Old English Text MT"/>
          <w:sz w:val="32"/>
        </w:rPr>
        <w:t>The Commonwealth of Massachusetts</w:t>
      </w:r>
      <w:r>
        <w:rPr>
          <w:rFonts w:ascii="Old English Text MT"/>
          <w:sz w:val="32"/>
        </w:rPr>
        <w:br/>
      </w:r>
    </w:p>
    <w:p w:rsidR="001E4294" w:rsidRDefault="006F3BD0">
      <w:pPr>
        <w:suppressLineNumbers/>
        <w:spacing w:after="2"/>
        <w:jc w:val="center"/>
      </w:pPr>
      <w:r>
        <w:rPr>
          <w:rFonts w:ascii="Times New Roman"/>
          <w:b/>
          <w:sz w:val="24"/>
          <w:vertAlign w:val="superscript"/>
        </w:rPr>
        <w:t>_______________</w:t>
      </w:r>
    </w:p>
    <w:p w:rsidR="001E4294" w:rsidRDefault="006F3BD0">
      <w:pPr>
        <w:suppressLineNumbers/>
        <w:spacing w:after="2"/>
        <w:jc w:val="center"/>
      </w:pPr>
      <w:r>
        <w:rPr>
          <w:rFonts w:ascii="Times New Roman"/>
          <w:b/>
          <w:sz w:val="18"/>
        </w:rPr>
        <w:t>In the Year Two Thousand and Nine</w:t>
      </w:r>
    </w:p>
    <w:p w:rsidR="001E4294" w:rsidRDefault="006F3BD0">
      <w:pPr>
        <w:suppressLineNumbers/>
        <w:spacing w:after="2"/>
        <w:jc w:val="center"/>
      </w:pPr>
      <w:r>
        <w:rPr>
          <w:rFonts w:ascii="Times New Roman"/>
          <w:b/>
          <w:sz w:val="24"/>
          <w:vertAlign w:val="superscript"/>
        </w:rPr>
        <w:t>_______________</w:t>
      </w:r>
    </w:p>
    <w:p w:rsidR="001E4294" w:rsidRDefault="006F3BD0">
      <w:pPr>
        <w:suppressLineNumbers/>
        <w:spacing w:after="2"/>
      </w:pPr>
      <w:r>
        <w:rPr>
          <w:sz w:val="14"/>
        </w:rPr>
        <w:br/>
      </w:r>
      <w:r>
        <w:br/>
      </w:r>
    </w:p>
    <w:p w:rsidR="001E4294" w:rsidRDefault="006F3BD0">
      <w:pPr>
        <w:suppressLineNumbers/>
      </w:pPr>
      <w:proofErr w:type="gramStart"/>
      <w:r>
        <w:rPr>
          <w:rFonts w:ascii="Times New Roman"/>
          <w:smallCaps/>
          <w:sz w:val="28"/>
        </w:rPr>
        <w:t>An Act providing loans for waterfront development.</w:t>
      </w:r>
      <w:proofErr w:type="gramEnd"/>
      <w:r>
        <w:br/>
      </w:r>
      <w:r>
        <w:br/>
      </w:r>
      <w:r>
        <w:br/>
      </w:r>
    </w:p>
    <w:p w:rsidR="001E4294" w:rsidRDefault="006F3B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F3BD0" w:rsidRDefault="006F3BD0" w:rsidP="006F3BD0">
      <w:pPr>
        <w:spacing w:line="480" w:lineRule="auto"/>
      </w:pPr>
      <w:r>
        <w:rPr>
          <w:rFonts w:ascii="Times New Roman"/>
        </w:rPr>
        <w:tab/>
      </w:r>
      <w:r>
        <w:t>CHAPTER 23G of the Massachusetts General Laws, as appearing in the 2006 Official Edition, is hereby amended by adding at the end thereof the following:</w:t>
      </w:r>
    </w:p>
    <w:p w:rsidR="006F3BD0" w:rsidRDefault="006F3BD0" w:rsidP="006F3BD0">
      <w:pPr>
        <w:spacing w:line="480" w:lineRule="auto"/>
      </w:pPr>
    </w:p>
    <w:p w:rsidR="006F3BD0" w:rsidRPr="00C77529" w:rsidRDefault="006F3BD0" w:rsidP="006F3BD0">
      <w:pPr>
        <w:spacing w:line="480" w:lineRule="auto"/>
      </w:pPr>
      <w:r>
        <w:t xml:space="preserve"> </w:t>
      </w:r>
      <w:proofErr w:type="gramStart"/>
      <w:r>
        <w:t>Section 44</w:t>
      </w:r>
      <w:r w:rsidRPr="00C77529">
        <w:t>.</w:t>
      </w:r>
      <w:proofErr w:type="gramEnd"/>
      <w:r w:rsidRPr="00C77529">
        <w:t xml:space="preserve"> </w:t>
      </w:r>
      <w:r w:rsidRPr="00C77529">
        <w:rPr>
          <w:spacing w:val="-3"/>
        </w:rPr>
        <w:t>The Massachusetts</w:t>
      </w:r>
      <w:r>
        <w:rPr>
          <w:spacing w:val="-3"/>
        </w:rPr>
        <w:t xml:space="preserve"> Development</w:t>
      </w:r>
      <w:r w:rsidRPr="00C77529">
        <w:rPr>
          <w:spacing w:val="-3"/>
        </w:rPr>
        <w:t xml:space="preserve"> Finance Agency is hereby authorized and directed to expend an amount not to exceed ten million dollars for the purpose of establishing a revolving fund to make interest-free or low interest loans to rehabilitate existing infrastructure in waterfront areas to encourage and assist industrial and commercial development and activities.</w:t>
      </w:r>
    </w:p>
    <w:p w:rsidR="006F3BD0" w:rsidRPr="00C77529" w:rsidRDefault="006F3BD0" w:rsidP="006F3BD0">
      <w:pPr>
        <w:spacing w:line="480" w:lineRule="auto"/>
      </w:pPr>
      <w:r w:rsidRPr="00C77529">
        <w:rPr>
          <w:spacing w:val="-3"/>
        </w:rPr>
        <w:t xml:space="preserve">              To meet expenditures necessary in carrying out the provisions of Section 1 of this Act, the State Treasurer shall, upon request of the Governor, issue and sell bonds of the Commonwealth, to an amount specified by the Governor from time to time, not exceeding in the aggregate, the sum of ten million dollars.  All bonds issued by the Commonwealth shall be designated on their face, Waterfront Rehabilitation Capital Loan, Act of 1998, and shall be issued for such maximum term of years not exceeding twenty years, </w:t>
      </w:r>
      <w:r w:rsidRPr="00C77529">
        <w:rPr>
          <w:spacing w:val="-3"/>
        </w:rPr>
        <w:lastRenderedPageBreak/>
        <w:t xml:space="preserve">as the Governor may recommend to the General Court pursuant to Section 3 of Article LXII of the Amendments to the Constitution of the Commonwealth; provided, however, that all such bonds shall be payable not later than </w:t>
      </w:r>
      <w:smartTag w:uri="urn:schemas-microsoft-com:office:smarttags" w:element="date">
        <w:smartTagPr>
          <w:attr w:name="ls" w:val="trans"/>
          <w:attr w:name="Month" w:val="6"/>
          <w:attr w:name="Day" w:val="30"/>
          <w:attr w:name="Year" w:val="2025"/>
        </w:smartTagPr>
        <w:r w:rsidRPr="00C77529">
          <w:rPr>
            <w:spacing w:val="-3"/>
          </w:rPr>
          <w:t>June 30, 2025</w:t>
        </w:r>
      </w:smartTag>
      <w:r w:rsidRPr="00C77529">
        <w:rPr>
          <w:spacing w:val="-3"/>
        </w:rPr>
        <w:t xml:space="preserve">.  Bonds and interest thereon issued under the authority of this Section shall, notwithstanding any other provisions of this Act, be general obligations of the Commonwealth. </w:t>
      </w:r>
    </w:p>
    <w:p w:rsidR="001E4294" w:rsidRDefault="001E4294">
      <w:pPr>
        <w:spacing w:line="336" w:lineRule="auto"/>
      </w:pPr>
    </w:p>
    <w:sectPr w:rsidR="001E4294" w:rsidSect="001E42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4294"/>
    <w:rsid w:val="001E4294"/>
    <w:rsid w:val="006F3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BD0"/>
    <w:rPr>
      <w:rFonts w:ascii="Tahoma" w:hAnsi="Tahoma" w:cs="Tahoma"/>
      <w:sz w:val="16"/>
      <w:szCs w:val="16"/>
    </w:rPr>
  </w:style>
  <w:style w:type="character" w:styleId="LineNumber">
    <w:name w:val="line number"/>
    <w:basedOn w:val="DefaultParagraphFont"/>
    <w:uiPriority w:val="99"/>
    <w:semiHidden/>
    <w:unhideWhenUsed/>
    <w:rsid w:val="006F3B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2041</Characters>
  <Application>Microsoft Office Word</Application>
  <DocSecurity>0</DocSecurity>
  <Lines>17</Lines>
  <Paragraphs>4</Paragraphs>
  <ScaleCrop>false</ScaleCrop>
  <Company>Massachusetts Legislature</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2009-01-12T22:02:00Z</dcterms:created>
  <dcterms:modified xsi:type="dcterms:W3CDTF">2009-01-12T22:02:00Z</dcterms:modified>
</cp:coreProperties>
</file>