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CB" w:rsidRDefault="0028771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082CCB" w:rsidRDefault="0028771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8771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82CCB" w:rsidRDefault="0028771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82CCB" w:rsidRDefault="0028771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82CCB" w:rsidRDefault="0028771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82CCB" w:rsidRDefault="0028771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Vallee</w:t>
      </w:r>
    </w:p>
    <w:p w:rsidR="00082CCB" w:rsidRDefault="0028771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82CCB" w:rsidRDefault="0028771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82CCB" w:rsidRDefault="0028771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82CCB" w:rsidRDefault="00287712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Amending </w:t>
      </w:r>
      <w:proofErr w:type="gramStart"/>
      <w:r>
        <w:rPr>
          <w:rFonts w:ascii="Times New Roman"/>
          <w:sz w:val="24"/>
        </w:rPr>
        <w:t>The</w:t>
      </w:r>
      <w:proofErr w:type="gramEnd"/>
      <w:r>
        <w:rPr>
          <w:rFonts w:ascii="Times New Roman"/>
          <w:sz w:val="24"/>
        </w:rPr>
        <w:t xml:space="preserve"> Mechanic</w:t>
      </w:r>
      <w:r>
        <w:rPr>
          <w:rFonts w:ascii="Times New Roman"/>
          <w:sz w:val="24"/>
        </w:rPr>
        <w:t>'s Lien Law.</w:t>
      </w:r>
    </w:p>
    <w:p w:rsidR="00082CCB" w:rsidRDefault="0028771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82CCB" w:rsidRDefault="0028771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82CCB" w:rsidRDefault="00082CC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82CC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82CCB" w:rsidRDefault="0028771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82CCB" w:rsidRDefault="0028771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82CC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82CCB" w:rsidRDefault="002877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Vallee</w:t>
                </w:r>
              </w:p>
            </w:tc>
            <w:tc>
              <w:tcPr>
                <w:tcW w:w="4500" w:type="dxa"/>
              </w:tcPr>
              <w:p w:rsidR="00082CCB" w:rsidRDefault="002877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Norfolk</w:t>
                </w:r>
              </w:p>
            </w:tc>
          </w:tr>
        </w:tbl>
      </w:sdtContent>
    </w:sdt>
    <w:p w:rsidR="00082CCB" w:rsidRDefault="00287712">
      <w:pPr>
        <w:suppressLineNumbers/>
      </w:pPr>
      <w:r>
        <w:br w:type="page"/>
      </w:r>
    </w:p>
    <w:p w:rsidR="00082CCB" w:rsidRDefault="0028771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82CCB" w:rsidRDefault="0028771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82CCB" w:rsidRDefault="0028771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82CCB" w:rsidRDefault="0028771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82CCB" w:rsidRDefault="00287712">
      <w:pPr>
        <w:suppressLineNumbers/>
        <w:spacing w:after="2"/>
      </w:pPr>
      <w:r>
        <w:rPr>
          <w:sz w:val="14"/>
        </w:rPr>
        <w:br/>
      </w:r>
      <w:r>
        <w:br/>
      </w:r>
    </w:p>
    <w:p w:rsidR="00082CCB" w:rsidRDefault="00287712">
      <w:pPr>
        <w:suppressLineNumbers/>
      </w:pPr>
      <w:proofErr w:type="gramStart"/>
      <w:r>
        <w:rPr>
          <w:rFonts w:ascii="Times New Roman"/>
          <w:smallCaps/>
          <w:sz w:val="28"/>
        </w:rPr>
        <w:t>An Act Amending The Mechanic's Lien Law.</w:t>
      </w:r>
      <w:proofErr w:type="gramEnd"/>
      <w:r>
        <w:br/>
      </w:r>
      <w:r>
        <w:br/>
      </w:r>
      <w:r>
        <w:br/>
      </w:r>
    </w:p>
    <w:p w:rsidR="00082CCB" w:rsidRDefault="0028771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87712" w:rsidRPr="00F90784" w:rsidRDefault="00287712" w:rsidP="00287712">
      <w:pPr>
        <w:jc w:val="both"/>
        <w:rPr>
          <w:rFonts w:ascii="Times New Roman" w:hAnsi="Times New Roman"/>
          <w:sz w:val="20"/>
        </w:rPr>
      </w:pPr>
      <w:r>
        <w:rPr>
          <w:rFonts w:ascii="Times New Roman"/>
        </w:rPr>
        <w:tab/>
      </w:r>
      <w:proofErr w:type="gramStart"/>
      <w:r>
        <w:rPr>
          <w:rFonts w:ascii="Times New Roman" w:hAnsi="Times New Roman"/>
          <w:sz w:val="20"/>
        </w:rPr>
        <w:t>SECTION 1.</w:t>
      </w:r>
      <w:proofErr w:type="gramEnd"/>
      <w:r>
        <w:rPr>
          <w:rFonts w:ascii="Times New Roman" w:hAnsi="Times New Roman"/>
          <w:sz w:val="20"/>
        </w:rPr>
        <w:t xml:space="preserve"> Section 1 of chapter 254 of the General Laws, as appearing in the 2006 Official Edition, is hereby amended by striking out section 1 and replacing with :-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r w:rsidRPr="00F90784">
        <w:rPr>
          <w:rFonts w:ascii="Times New Roman" w:hAnsi="Times New Roman"/>
          <w:sz w:val="20"/>
          <w:szCs w:val="20"/>
        </w:rPr>
        <w:t>As used in this chapter the following words shall, unless the context clearly requires otherwise,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have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the following meaning:—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r w:rsidRPr="00F90784">
        <w:rPr>
          <w:rFonts w:ascii="Times New Roman" w:hAnsi="Times New Roman"/>
          <w:sz w:val="20"/>
          <w:szCs w:val="20"/>
        </w:rPr>
        <w:t>Definitions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r w:rsidRPr="00F90784">
        <w:rPr>
          <w:rFonts w:ascii="Times New Roman" w:hAnsi="Times New Roman"/>
          <w:sz w:val="20"/>
          <w:szCs w:val="20"/>
        </w:rPr>
        <w:t>(a) The term “design professional” refers to licensed architects, registered professional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engineers</w:t>
      </w:r>
      <w:proofErr w:type="gramEnd"/>
      <w:r w:rsidRPr="00F90784">
        <w:rPr>
          <w:rFonts w:ascii="Times New Roman" w:hAnsi="Times New Roman"/>
          <w:sz w:val="20"/>
          <w:szCs w:val="20"/>
        </w:rPr>
        <w:t>, registered land surveyors, and licensed site professionals.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r w:rsidRPr="00F90784">
        <w:rPr>
          <w:rFonts w:ascii="Times New Roman" w:hAnsi="Times New Roman"/>
          <w:sz w:val="20"/>
          <w:szCs w:val="20"/>
        </w:rPr>
        <w:t>(b) The term “professional services” refers to those services performed by licensed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architects</w:t>
      </w:r>
      <w:proofErr w:type="gramEnd"/>
      <w:r w:rsidRPr="00F90784">
        <w:rPr>
          <w:rFonts w:ascii="Times New Roman" w:hAnsi="Times New Roman"/>
          <w:sz w:val="20"/>
          <w:szCs w:val="20"/>
        </w:rPr>
        <w:t>, registered professional engineers, registered land surveyors and licensed site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professionals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and includes design, planning, construction administration and surveying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services</w:t>
      </w:r>
      <w:proofErr w:type="gramEnd"/>
      <w:r w:rsidRPr="00F90784">
        <w:rPr>
          <w:rFonts w:ascii="Times New Roman" w:hAnsi="Times New Roman"/>
          <w:sz w:val="20"/>
          <w:szCs w:val="20"/>
        </w:rPr>
        <w:t>.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r w:rsidRPr="00F90784">
        <w:rPr>
          <w:rFonts w:ascii="Times New Roman" w:hAnsi="Times New Roman"/>
          <w:sz w:val="20"/>
          <w:szCs w:val="20"/>
        </w:rPr>
        <w:t>A person to whom a debt is due for personal labor or professional services performed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in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the design, planning, construction administration, surveying, erection, alteration, repair or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removal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of a building or structure upon land or improvement or alteration to real property, by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virtue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of an agreement with, or by consent of, the owner of such building or structure, or of a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person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having authority from or rightfully acting for such owner in procuring or furnishing such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professional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services or labor, shall, under the provisions of this chapter, other than section four,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have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a lien upon such building or structure and upon such interest in such real property, land,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lastRenderedPageBreak/>
        <w:t>building</w:t>
      </w:r>
      <w:proofErr w:type="gramEnd"/>
      <w:r w:rsidRPr="00F90784">
        <w:rPr>
          <w:rFonts w:ascii="Times New Roman" w:hAnsi="Times New Roman"/>
          <w:sz w:val="20"/>
          <w:szCs w:val="20"/>
        </w:rPr>
        <w:t>, structure, or improvement owned by the party authorizing or consenting to said work or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professional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services, for not more than thirty days’ work or services actually performed for the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ninety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days next prior to his filing a statement as provided in section eight.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r w:rsidRPr="00F90784">
        <w:rPr>
          <w:rFonts w:ascii="Times New Roman" w:hAnsi="Times New Roman"/>
          <w:sz w:val="20"/>
          <w:szCs w:val="20"/>
        </w:rPr>
        <w:t>A person or his assignee, agent, authorized representative or third party beneficiary, to whom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amounts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are due or for whose benefit amounts are computed and due for, or on the basis of, the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personal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labor or professional services of such person, may file a lien to secure the payment of</w:t>
      </w:r>
    </w:p>
    <w:p w:rsidR="00287712" w:rsidRPr="00B96A0A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such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unpaid amounts including interest and agreed penalties for failure to pay the same.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</w:rPr>
        <w:t>SECTION 2.</w:t>
      </w:r>
      <w:proofErr w:type="gramEnd"/>
      <w:r>
        <w:rPr>
          <w:rFonts w:ascii="Times New Roman" w:hAnsi="Times New Roman"/>
          <w:sz w:val="20"/>
        </w:rPr>
        <w:t xml:space="preserve"> Section 2 of said chapter 254, is hereby amended by striking out section 2 and replacing </w:t>
      </w:r>
      <w:proofErr w:type="gramStart"/>
      <w:r>
        <w:rPr>
          <w:rFonts w:ascii="Times New Roman" w:hAnsi="Times New Roman"/>
          <w:sz w:val="20"/>
        </w:rPr>
        <w:t>with :</w:t>
      </w:r>
      <w:proofErr w:type="gramEnd"/>
      <w:r>
        <w:rPr>
          <w:rFonts w:ascii="Times New Roman" w:hAnsi="Times New Roman"/>
          <w:sz w:val="20"/>
        </w:rPr>
        <w:t>-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Section 2.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A person entering into a written contract with the owner of any interest in real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property</w:t>
      </w:r>
      <w:proofErr w:type="gramEnd"/>
      <w:r w:rsidRPr="00F90784">
        <w:rPr>
          <w:rFonts w:ascii="Times New Roman" w:hAnsi="Times New Roman"/>
          <w:sz w:val="20"/>
          <w:szCs w:val="20"/>
        </w:rPr>
        <w:t>, or with any person acting for, on behalf of, or with the consent of such owner for the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whole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or part of the design, planning, construction administration, surveying, erection, alteration,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repair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or removal of a building, structure, or other improvement to real property, or for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furnishing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material or rental equipment, appliances, or tools therefor, shall have a lien upon such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real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property, land, building, structure or improvement owned by the party with whom or on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behalf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of whom the contract was entered into, as appears of record on the date when notice of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said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contract is filed or recorded in the registry of deeds for the county or district where such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land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lies, to secure the payment of all labor, including construction management and general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contractor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services, professional services and material or rental equipment, appliances, or tools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which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shall be furnished by virtue of said contract. Said notice may be filed or recorded in the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registry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of deeds in the county or registry district where the land lies by any person entitled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under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this section to enforce a lien, and shall be in substantially the following form: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r w:rsidRPr="00F90784">
        <w:rPr>
          <w:rFonts w:ascii="Times New Roman" w:hAnsi="Times New Roman"/>
          <w:sz w:val="20"/>
          <w:szCs w:val="20"/>
        </w:rPr>
        <w:t>Notice is hereby given that by virtue of a written contract dated ___, between ___, owner, and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r w:rsidRPr="00F90784">
        <w:rPr>
          <w:rFonts w:ascii="Times New Roman" w:hAnsi="Times New Roman"/>
          <w:sz w:val="20"/>
          <w:szCs w:val="20"/>
        </w:rPr>
        <w:t>___, contractor, or ____, design professional, said contractor or design professional is to furnish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or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has furnished labor and material or professional services or rental equipment, appliances or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tools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for the design, planning, construction administration, surveying, erection, alteration, repair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or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removal of a building, structure, or other improvement on a lot of land or other interest in real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property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described as follows: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r w:rsidRPr="00F90784">
        <w:rPr>
          <w:rFonts w:ascii="Times New Roman" w:hAnsi="Times New Roman"/>
          <w:sz w:val="20"/>
          <w:szCs w:val="20"/>
        </w:rPr>
        <w:t>(INSERT DESCRIPTION)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r w:rsidRPr="00F90784">
        <w:rPr>
          <w:rFonts w:ascii="Times New Roman" w:hAnsi="Times New Roman"/>
          <w:sz w:val="20"/>
          <w:szCs w:val="20"/>
        </w:rPr>
        <w:lastRenderedPageBreak/>
        <w:t>Such person may file or record the notice of contract at any time after execution of the written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contract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whether or not the date for performance stated in such written contract has passed and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whether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or not the work or services under such written contract has been performed, but not later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than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the earliest of: (i) sixty days after filing or recording of the notice of substantial completion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under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section two A; or (ii) ninety days after filing or recording of the notice of termination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under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section two B; or (iii) ninety days after such person or any person by, through or under</w:t>
      </w:r>
    </w:p>
    <w:p w:rsidR="00287712" w:rsidRPr="00F90784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F90784">
        <w:rPr>
          <w:rFonts w:ascii="Times New Roman" w:hAnsi="Times New Roman"/>
          <w:sz w:val="20"/>
          <w:szCs w:val="20"/>
        </w:rPr>
        <w:t>him</w:t>
      </w:r>
      <w:proofErr w:type="gramEnd"/>
      <w:r w:rsidRPr="00F90784">
        <w:rPr>
          <w:rFonts w:ascii="Times New Roman" w:hAnsi="Times New Roman"/>
          <w:sz w:val="20"/>
          <w:szCs w:val="20"/>
        </w:rPr>
        <w:t xml:space="preserve"> last performed services or performed labor or furnished labor or materials or both labor and</w:t>
      </w:r>
    </w:p>
    <w:p w:rsidR="00287712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SECTION 3.</w:t>
      </w:r>
      <w:proofErr w:type="gramEnd"/>
      <w:r>
        <w:rPr>
          <w:rFonts w:ascii="Times New Roman" w:hAnsi="Times New Roman"/>
          <w:sz w:val="20"/>
          <w:szCs w:val="20"/>
        </w:rPr>
        <w:t xml:space="preserve"> Section 2B of said chapter 254, as so appearing, is hereby amended by inserting after the word “contractor”, in line 9, the following words:- or as design professional for the design, planning, construction, administration or surveying services.</w:t>
      </w:r>
    </w:p>
    <w:p w:rsidR="00287712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SECTION 4.</w:t>
      </w:r>
      <w:proofErr w:type="gramEnd"/>
      <w:r>
        <w:rPr>
          <w:rFonts w:ascii="Times New Roman" w:hAnsi="Times New Roman"/>
          <w:sz w:val="20"/>
          <w:szCs w:val="20"/>
        </w:rPr>
        <w:t xml:space="preserve"> Said Section 2B of said chapter 254, as so appearing, is hereby amended by inserting after the word “contractor” in line 16, the following words:- or design professional.  </w:t>
      </w:r>
    </w:p>
    <w:p w:rsidR="00287712" w:rsidRPr="00F30BFD" w:rsidRDefault="00287712" w:rsidP="0028771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0"/>
          <w:szCs w:val="20"/>
        </w:rPr>
        <w:t>SECTION 5.</w:t>
      </w:r>
      <w:proofErr w:type="gramEnd"/>
      <w:r>
        <w:rPr>
          <w:rFonts w:ascii="Times New Roman" w:hAnsi="Times New Roman"/>
          <w:sz w:val="20"/>
          <w:szCs w:val="20"/>
        </w:rPr>
        <w:t xml:space="preserve"> Section 4 of said chapter 254, as so </w:t>
      </w:r>
      <w:proofErr w:type="gramStart"/>
      <w:r>
        <w:rPr>
          <w:rFonts w:ascii="Times New Roman" w:hAnsi="Times New Roman"/>
          <w:sz w:val="20"/>
          <w:szCs w:val="20"/>
        </w:rPr>
        <w:t>appearing ,</w:t>
      </w:r>
      <w:proofErr w:type="gramEnd"/>
      <w:r>
        <w:rPr>
          <w:rFonts w:ascii="Times New Roman" w:hAnsi="Times New Roman"/>
          <w:sz w:val="20"/>
          <w:szCs w:val="20"/>
        </w:rPr>
        <w:t xml:space="preserve"> is hereby amended by inserting the following:-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Section 4A.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Design professionals who provide professional services under a written contract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with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an Owner may file or record in the registry of deeds for the county or district where such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land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lies a notice of his contract substantially in the following form: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r w:rsidRPr="00AC643D">
        <w:rPr>
          <w:rFonts w:ascii="Times New Roman" w:hAnsi="Times New Roman"/>
          <w:sz w:val="20"/>
          <w:szCs w:val="20"/>
        </w:rPr>
        <w:t>Notice is hereby given that by virtue of a written contract dated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r w:rsidRPr="00AC643D">
        <w:rPr>
          <w:rFonts w:ascii="Times New Roman" w:hAnsi="Times New Roman"/>
          <w:sz w:val="20"/>
          <w:szCs w:val="20"/>
        </w:rPr>
        <w:t>___, between ___ ___ design professional and ___ said ___ has provided design, planning,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construction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administration or surveying services relating to a building, structure or other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improvement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of real property by ___, design professional for ___, owner, on a lot of land or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other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interest in real property described as follows: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r w:rsidRPr="00AC643D">
        <w:rPr>
          <w:rFonts w:ascii="Times New Roman" w:hAnsi="Times New Roman"/>
          <w:sz w:val="20"/>
          <w:szCs w:val="20"/>
        </w:rPr>
        <w:t>(Insert description)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r w:rsidRPr="00AC643D">
        <w:rPr>
          <w:rFonts w:ascii="Times New Roman" w:hAnsi="Times New Roman"/>
          <w:sz w:val="20"/>
          <w:szCs w:val="20"/>
        </w:rPr>
        <w:t>As of the date of this notice, an account of said contract is as follows: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r w:rsidRPr="00AC643D">
        <w:rPr>
          <w:rFonts w:ascii="Times New Roman" w:hAnsi="Times New Roman"/>
          <w:sz w:val="20"/>
          <w:szCs w:val="20"/>
        </w:rPr>
        <w:t xml:space="preserve">1. </w:t>
      </w:r>
      <w:proofErr w:type="gramStart"/>
      <w:r w:rsidRPr="00AC643D">
        <w:rPr>
          <w:rFonts w:ascii="Times New Roman" w:hAnsi="Times New Roman"/>
          <w:sz w:val="20"/>
          <w:szCs w:val="20"/>
        </w:rPr>
        <w:t>contract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price _______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r w:rsidRPr="00AC643D">
        <w:rPr>
          <w:rFonts w:ascii="Times New Roman" w:hAnsi="Times New Roman"/>
          <w:sz w:val="20"/>
          <w:szCs w:val="20"/>
        </w:rPr>
        <w:t xml:space="preserve">2. </w:t>
      </w:r>
      <w:proofErr w:type="gramStart"/>
      <w:r w:rsidRPr="00AC643D">
        <w:rPr>
          <w:rFonts w:ascii="Times New Roman" w:hAnsi="Times New Roman"/>
          <w:sz w:val="20"/>
          <w:szCs w:val="20"/>
        </w:rPr>
        <w:t>payments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received _______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r w:rsidRPr="00AC643D">
        <w:rPr>
          <w:rFonts w:ascii="Times New Roman" w:hAnsi="Times New Roman"/>
          <w:sz w:val="20"/>
          <w:szCs w:val="20"/>
        </w:rPr>
        <w:t xml:space="preserve">3. </w:t>
      </w:r>
      <w:proofErr w:type="gramStart"/>
      <w:r w:rsidRPr="00AC643D">
        <w:rPr>
          <w:rFonts w:ascii="Times New Roman" w:hAnsi="Times New Roman"/>
          <w:sz w:val="20"/>
          <w:szCs w:val="20"/>
        </w:rPr>
        <w:t>amount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owed ______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r w:rsidRPr="00AC643D">
        <w:rPr>
          <w:rFonts w:ascii="Times New Roman" w:hAnsi="Times New Roman"/>
          <w:sz w:val="20"/>
          <w:szCs w:val="20"/>
        </w:rPr>
        <w:t>The regular mailing address of the party recording or filing this notice is as follows: ___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r w:rsidRPr="00AC643D">
        <w:rPr>
          <w:rFonts w:ascii="Times New Roman" w:hAnsi="Times New Roman"/>
          <w:sz w:val="20"/>
          <w:szCs w:val="20"/>
        </w:rPr>
        <w:t>Such person may file or record the notice of contract at any time after execution of the written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contract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whether or not the date for performance stated in such written contract has passed and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lastRenderedPageBreak/>
        <w:t>whether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or not the services under such contract have been provided, but not later than the earliest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of</w:t>
      </w:r>
      <w:proofErr w:type="gramEnd"/>
      <w:r w:rsidRPr="00AC643D">
        <w:rPr>
          <w:rFonts w:ascii="Times New Roman" w:hAnsi="Times New Roman"/>
          <w:sz w:val="20"/>
          <w:szCs w:val="20"/>
        </w:rPr>
        <w:t>: (i) sixty days after filing or recording the notice of substantial completion under section two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r w:rsidRPr="00AC643D">
        <w:rPr>
          <w:rFonts w:ascii="Times New Roman" w:hAnsi="Times New Roman"/>
          <w:sz w:val="20"/>
          <w:szCs w:val="20"/>
        </w:rPr>
        <w:t>A; or (ii) ninety days after filing or recording of the notice of termination under section two B; or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r w:rsidRPr="00AC643D">
        <w:rPr>
          <w:rFonts w:ascii="Times New Roman" w:hAnsi="Times New Roman"/>
          <w:sz w:val="20"/>
          <w:szCs w:val="20"/>
        </w:rPr>
        <w:t>(iii) ninety days after the last day a person entitled to enforce a lien under section two or anyone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claiming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by through or under him performed or furnished labor or materials or both labor and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materials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to the project or furnished rental equipment, appliances or tools.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r w:rsidRPr="00AC643D">
        <w:rPr>
          <w:rFonts w:ascii="Times New Roman" w:hAnsi="Times New Roman"/>
          <w:sz w:val="20"/>
          <w:szCs w:val="20"/>
        </w:rPr>
        <w:t>Such notice may also be filed by a person or his assignee, agent, authorized representative or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third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party beneficiary to whom amounts are due or for whose benefit amounts are computed and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due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for or on the basis of the services of that person providing services under a written contract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and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the person filing such notice shall not be required to itemize the amount of the contract, the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amount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of outstanding claims or the amount paid in such notice.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r w:rsidRPr="00AC643D">
        <w:rPr>
          <w:rFonts w:ascii="Times New Roman" w:hAnsi="Times New Roman"/>
          <w:sz w:val="20"/>
          <w:szCs w:val="20"/>
        </w:rPr>
        <w:t>Upon filing or recording a notice, as hereinbefore provided, the design professional shall have a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lien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upon such real property, land, building, structure or improvement owned by the party who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entered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into the original contract as appears of record at the time of such filing, to secure the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payment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of all professional services provided for the building or structure or other improvement,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regardless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of the amount stated in the notice of contract.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r w:rsidRPr="00AC643D">
        <w:rPr>
          <w:rFonts w:ascii="Times New Roman" w:hAnsi="Times New Roman"/>
          <w:sz w:val="20"/>
          <w:szCs w:val="20"/>
        </w:rPr>
        <w:t>If the person claiming a lien under this section has no direct contractual relationship with the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owner</w:t>
      </w:r>
      <w:proofErr w:type="gramEnd"/>
      <w:r w:rsidRPr="00AC643D">
        <w:rPr>
          <w:rFonts w:ascii="Times New Roman" w:hAnsi="Times New Roman"/>
          <w:sz w:val="20"/>
          <w:szCs w:val="20"/>
        </w:rPr>
        <w:t>, but is a licensed architect or registered professional engineer acting as a sub-consultant,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the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sub-consultant shall, after filing or recording a notice, and giving actual notice to the owner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of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such filing, have a lien upon such real property, land, building, structure or improvement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owned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by the party who entered into the original contract with the licensed architect or</w:t>
      </w:r>
    </w:p>
    <w:p w:rsidR="00287712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 w:rsidRPr="00AC643D">
        <w:rPr>
          <w:rFonts w:ascii="Times New Roman" w:hAnsi="Times New Roman"/>
          <w:sz w:val="20"/>
          <w:szCs w:val="20"/>
        </w:rPr>
        <w:t>registered</w:t>
      </w:r>
      <w:proofErr w:type="gramEnd"/>
      <w:r w:rsidRPr="00AC643D">
        <w:rPr>
          <w:rFonts w:ascii="Times New Roman" w:hAnsi="Times New Roman"/>
          <w:sz w:val="20"/>
          <w:szCs w:val="20"/>
        </w:rPr>
        <w:t xml:space="preserve"> professional engineer.</w:t>
      </w:r>
    </w:p>
    <w:p w:rsidR="00287712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SECTION 6.</w:t>
      </w:r>
      <w:proofErr w:type="gramEnd"/>
      <w:r>
        <w:rPr>
          <w:rFonts w:ascii="Times New Roman" w:hAnsi="Times New Roman"/>
          <w:sz w:val="20"/>
          <w:szCs w:val="20"/>
        </w:rPr>
        <w:t xml:space="preserve"> Section 5 of said chapter 254, as so appearing, is hereby amended by inserting in line 1 the following words</w:t>
      </w:r>
      <w:proofErr w:type="gramStart"/>
      <w:r>
        <w:rPr>
          <w:rFonts w:ascii="Times New Roman" w:hAnsi="Times New Roman"/>
          <w:sz w:val="20"/>
          <w:szCs w:val="20"/>
        </w:rPr>
        <w:t>:-</w:t>
      </w:r>
      <w:proofErr w:type="gramEnd"/>
      <w:r>
        <w:rPr>
          <w:rFonts w:ascii="Times New Roman" w:hAnsi="Times New Roman"/>
          <w:sz w:val="20"/>
          <w:szCs w:val="20"/>
        </w:rPr>
        <w:t xml:space="preserve"> design, planning, construction administration, or surveying services.</w:t>
      </w:r>
    </w:p>
    <w:p w:rsidR="00287712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SECTION 7.</w:t>
      </w:r>
      <w:proofErr w:type="gramEnd"/>
      <w:r>
        <w:rPr>
          <w:rFonts w:ascii="Times New Roman" w:hAnsi="Times New Roman"/>
          <w:sz w:val="20"/>
          <w:szCs w:val="20"/>
        </w:rPr>
        <w:t xml:space="preserve">  Section 7 of said chapter 254, as so appearing,  is hereby amended by striking in lines 2 and 3 the following words:- ‘is in the’ and replacing with the following words:- or professional services provided is in design, planning, construction administration or surveying services.</w:t>
      </w:r>
    </w:p>
    <w:p w:rsidR="00287712" w:rsidRPr="00AC643D" w:rsidRDefault="00287712" w:rsidP="00287712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SECTION 8.</w:t>
      </w:r>
      <w:proofErr w:type="gramEnd"/>
      <w:r>
        <w:rPr>
          <w:rFonts w:ascii="Times New Roman" w:hAnsi="Times New Roman"/>
          <w:sz w:val="20"/>
          <w:szCs w:val="20"/>
        </w:rPr>
        <w:t xml:space="preserve"> Section 8 of said chapter 254, as so appearing, is hereby amended by inserting in line 2 after the word “subcontractor” the following words:-design professional.  </w:t>
      </w:r>
    </w:p>
    <w:p w:rsidR="00082CCB" w:rsidRDefault="00082CCB">
      <w:pPr>
        <w:spacing w:line="336" w:lineRule="auto"/>
      </w:pPr>
    </w:p>
    <w:sectPr w:rsidR="00082CCB" w:rsidSect="00082CC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082CCB"/>
    <w:rsid w:val="00082CCB"/>
    <w:rsid w:val="0028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71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877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1457</Words>
  <Characters>8311</Characters>
  <Application>Microsoft Office Word</Application>
  <DocSecurity>0</DocSecurity>
  <Lines>69</Lines>
  <Paragraphs>19</Paragraphs>
  <ScaleCrop>false</ScaleCrop>
  <Company>LEG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kgossett</cp:lastModifiedBy>
  <cp:revision>2</cp:revision>
  <dcterms:created xsi:type="dcterms:W3CDTF">2009-01-16T19:02:00Z</dcterms:created>
  <dcterms:modified xsi:type="dcterms:W3CDTF">2009-01-16T19:06:00Z</dcterms:modified>
</cp:coreProperties>
</file>