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2B" w:rsidRDefault="00311317">
      <w:pPr>
        <w:suppressLineNumbers/>
        <w:spacing w:after="2"/>
        <w:jc w:val="center"/>
      </w:pPr>
      <w:r>
        <w:rPr>
          <w:rFonts w:ascii="Arial"/>
          <w:sz w:val="18"/>
        </w:rPr>
        <w:t>HOUSE DOCKET, NO.         FILED ON: 1/13/2009</w:t>
      </w:r>
    </w:p>
    <w:p w:rsidR="004C782B" w:rsidRDefault="003113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12CA2" w:rsidP="00DB534B">
            <w:pPr>
              <w:suppressLineNumbers/>
              <w:jc w:val="right"/>
              <w:rPr>
                <w:b/>
                <w:sz w:val="28"/>
              </w:rPr>
            </w:pPr>
          </w:p>
        </w:tc>
      </w:tr>
    </w:tbl>
    <w:p w:rsidR="004C782B" w:rsidRDefault="00311317">
      <w:pPr>
        <w:suppressLineNumbers/>
        <w:spacing w:before="2" w:after="2"/>
        <w:jc w:val="center"/>
      </w:pPr>
      <w:r>
        <w:rPr>
          <w:rFonts w:ascii="Old English Text MT"/>
          <w:sz w:val="32"/>
        </w:rPr>
        <w:t>The Commonwealth of Massachusetts</w:t>
      </w:r>
    </w:p>
    <w:p w:rsidR="004C782B" w:rsidRDefault="00311317">
      <w:pPr>
        <w:suppressLineNumbers/>
        <w:spacing w:after="2"/>
        <w:jc w:val="center"/>
      </w:pPr>
      <w:r>
        <w:rPr>
          <w:rFonts w:ascii="Times New Roman"/>
          <w:b/>
          <w:sz w:val="32"/>
          <w:vertAlign w:val="superscript"/>
        </w:rPr>
        <w:t>_______________</w:t>
      </w:r>
    </w:p>
    <w:p w:rsidR="004C782B" w:rsidRDefault="00311317">
      <w:pPr>
        <w:suppressLineNumbers/>
        <w:spacing w:before="2"/>
        <w:jc w:val="center"/>
      </w:pPr>
      <w:r>
        <w:rPr>
          <w:rFonts w:ascii="Times New Roman"/>
          <w:sz w:val="20"/>
        </w:rPr>
        <w:t>PRESENTED BY:</w:t>
      </w:r>
    </w:p>
    <w:p w:rsidR="004C782B" w:rsidRDefault="00311317">
      <w:pPr>
        <w:suppressLineNumbers/>
        <w:spacing w:after="2"/>
        <w:jc w:val="center"/>
      </w:pPr>
      <w:r>
        <w:rPr>
          <w:rFonts w:ascii="Times New Roman"/>
          <w:b/>
          <w:sz w:val="24"/>
        </w:rPr>
        <w:t>Cleon H. Turner</w:t>
      </w:r>
    </w:p>
    <w:p w:rsidR="004C782B" w:rsidRDefault="00311317">
      <w:pPr>
        <w:suppressLineNumbers/>
        <w:jc w:val="center"/>
      </w:pPr>
      <w:r>
        <w:rPr>
          <w:rFonts w:ascii="Times New Roman"/>
          <w:b/>
          <w:sz w:val="32"/>
          <w:vertAlign w:val="superscript"/>
        </w:rPr>
        <w:t>_______________</w:t>
      </w:r>
    </w:p>
    <w:p w:rsidR="004C782B" w:rsidRDefault="003113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782B" w:rsidRDefault="00311317">
      <w:pPr>
        <w:suppressLineNumbers/>
      </w:pPr>
      <w:r>
        <w:rPr>
          <w:rFonts w:ascii="Times New Roman"/>
          <w:sz w:val="20"/>
        </w:rPr>
        <w:tab/>
        <w:t>The undersigned legislators and/or citizens respectfully petition for the passage of the accompanying bill:</w:t>
      </w:r>
    </w:p>
    <w:p w:rsidR="004C782B" w:rsidRDefault="00311317">
      <w:pPr>
        <w:suppressLineNumbers/>
        <w:spacing w:after="2"/>
        <w:jc w:val="center"/>
      </w:pPr>
      <w:r>
        <w:rPr>
          <w:rFonts w:ascii="Times New Roman"/>
          <w:sz w:val="24"/>
        </w:rPr>
        <w:t xml:space="preserve">An Act relative to private road </w:t>
      </w:r>
      <w:proofErr w:type="gramStart"/>
      <w:r>
        <w:rPr>
          <w:rFonts w:ascii="Times New Roman"/>
          <w:sz w:val="24"/>
        </w:rPr>
        <w:t>maintenance .</w:t>
      </w:r>
      <w:proofErr w:type="gramEnd"/>
    </w:p>
    <w:p w:rsidR="004C782B" w:rsidRDefault="00311317">
      <w:pPr>
        <w:suppressLineNumbers/>
        <w:spacing w:after="2"/>
        <w:jc w:val="center"/>
      </w:pPr>
      <w:r>
        <w:rPr>
          <w:rFonts w:ascii="Times New Roman"/>
          <w:b/>
          <w:sz w:val="32"/>
          <w:vertAlign w:val="superscript"/>
        </w:rPr>
        <w:t>_______________</w:t>
      </w:r>
    </w:p>
    <w:p w:rsidR="004C782B" w:rsidRDefault="00311317">
      <w:pPr>
        <w:suppressLineNumbers/>
        <w:jc w:val="center"/>
      </w:pPr>
      <w:r>
        <w:rPr>
          <w:rFonts w:ascii="Times New Roman"/>
          <w:sz w:val="20"/>
        </w:rPr>
        <w:t>PETITION OF:</w:t>
      </w:r>
    </w:p>
    <w:p w:rsidR="004C782B" w:rsidRDefault="004C78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782B">
            <w:tc>
              <w:tcPr>
                <w:tcW w:w="4500" w:type="dxa"/>
                <w:tcBorders>
                  <w:top w:val="nil"/>
                  <w:bottom w:val="single" w:sz="4" w:space="0" w:color="auto"/>
                  <w:right w:val="single" w:sz="4" w:space="0" w:color="auto"/>
                </w:tcBorders>
              </w:tcPr>
              <w:p w:rsidR="004C782B" w:rsidRDefault="003113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782B" w:rsidRDefault="00311317">
                <w:pPr>
                  <w:suppressLineNumbers/>
                  <w:spacing w:after="2"/>
                  <w:rPr>
                    <w:smallCaps/>
                  </w:rPr>
                </w:pPr>
                <w:r>
                  <w:rPr>
                    <w:rFonts w:ascii="Times New Roman"/>
                    <w:smallCaps/>
                    <w:sz w:val="24"/>
                  </w:rPr>
                  <w:t>District/Address:</w:t>
                </w:r>
              </w:p>
            </w:tc>
          </w:tr>
          <w:tr w:rsidR="004C782B">
            <w:tc>
              <w:tcPr>
                <w:tcW w:w="4500" w:type="dxa"/>
              </w:tcPr>
              <w:p w:rsidR="004C782B" w:rsidRDefault="00311317">
                <w:pPr>
                  <w:suppressLineNumbers/>
                  <w:spacing w:after="2"/>
                  <w:rPr>
                    <w:rFonts w:ascii="Times New Roman"/>
                  </w:rPr>
                </w:pPr>
                <w:r>
                  <w:rPr>
                    <w:rFonts w:ascii="Times New Roman"/>
                  </w:rPr>
                  <w:t>Cleon H. Turner</w:t>
                </w:r>
              </w:p>
            </w:tc>
            <w:tc>
              <w:tcPr>
                <w:tcW w:w="4500" w:type="dxa"/>
              </w:tcPr>
              <w:p w:rsidR="004C782B" w:rsidRDefault="00311317">
                <w:pPr>
                  <w:suppressLineNumbers/>
                  <w:spacing w:after="2"/>
                  <w:rPr>
                    <w:rFonts w:ascii="Times New Roman"/>
                  </w:rPr>
                </w:pPr>
                <w:r>
                  <w:rPr>
                    <w:rFonts w:ascii="Times New Roman"/>
                  </w:rPr>
                  <w:t>1st Barnstable</w:t>
                </w:r>
              </w:p>
            </w:tc>
          </w:tr>
        </w:tbl>
      </w:sdtContent>
    </w:sdt>
    <w:p w:rsidR="004C782B" w:rsidRDefault="00311317">
      <w:pPr>
        <w:suppressLineNumbers/>
      </w:pPr>
      <w:r>
        <w:br w:type="page"/>
      </w:r>
    </w:p>
    <w:p w:rsidR="004C782B" w:rsidRDefault="00311317">
      <w:pPr>
        <w:suppressLineNumbers/>
        <w:jc w:val="center"/>
      </w:pPr>
      <w:r>
        <w:rPr>
          <w:rFonts w:ascii="Times New Roman"/>
          <w:sz w:val="24"/>
        </w:rPr>
        <w:lastRenderedPageBreak/>
        <w:t>[SIMILAR MATTER FILED IN PREVIOUS SESSION</w:t>
      </w:r>
      <w:r>
        <w:rPr>
          <w:rFonts w:ascii="Times New Roman"/>
          <w:sz w:val="24"/>
        </w:rPr>
        <w:br/>
        <w:t>SEE HOUSE, NO. 4482 OF 2007-2008.]</w:t>
      </w:r>
    </w:p>
    <w:p w:rsidR="004C782B" w:rsidRDefault="00311317">
      <w:pPr>
        <w:suppressLineNumbers/>
        <w:spacing w:before="2" w:after="2"/>
        <w:jc w:val="center"/>
      </w:pPr>
      <w:r>
        <w:rPr>
          <w:rFonts w:ascii="Old English Text MT"/>
          <w:sz w:val="32"/>
        </w:rPr>
        <w:t>The Commonwealth of Massachusetts</w:t>
      </w:r>
      <w:r>
        <w:rPr>
          <w:rFonts w:ascii="Old English Text MT"/>
          <w:sz w:val="32"/>
        </w:rPr>
        <w:br/>
      </w:r>
    </w:p>
    <w:p w:rsidR="004C782B" w:rsidRDefault="00311317">
      <w:pPr>
        <w:suppressLineNumbers/>
        <w:spacing w:after="2"/>
        <w:jc w:val="center"/>
      </w:pPr>
      <w:r>
        <w:rPr>
          <w:rFonts w:ascii="Times New Roman"/>
          <w:b/>
          <w:sz w:val="24"/>
          <w:vertAlign w:val="superscript"/>
        </w:rPr>
        <w:t>_______________</w:t>
      </w:r>
    </w:p>
    <w:p w:rsidR="004C782B" w:rsidRDefault="00311317">
      <w:pPr>
        <w:suppressLineNumbers/>
        <w:spacing w:after="2"/>
        <w:jc w:val="center"/>
      </w:pPr>
      <w:r>
        <w:rPr>
          <w:rFonts w:ascii="Times New Roman"/>
          <w:b/>
          <w:sz w:val="18"/>
        </w:rPr>
        <w:t>In the Year Two Thousand and Nine</w:t>
      </w:r>
    </w:p>
    <w:p w:rsidR="004C782B" w:rsidRDefault="00311317">
      <w:pPr>
        <w:suppressLineNumbers/>
        <w:spacing w:after="2"/>
        <w:jc w:val="center"/>
      </w:pPr>
      <w:r>
        <w:rPr>
          <w:rFonts w:ascii="Times New Roman"/>
          <w:b/>
          <w:sz w:val="24"/>
          <w:vertAlign w:val="superscript"/>
        </w:rPr>
        <w:t>_______________</w:t>
      </w:r>
    </w:p>
    <w:p w:rsidR="004C782B" w:rsidRDefault="00311317">
      <w:pPr>
        <w:suppressLineNumbers/>
        <w:spacing w:after="2"/>
      </w:pPr>
      <w:r>
        <w:rPr>
          <w:sz w:val="14"/>
        </w:rPr>
        <w:br/>
      </w:r>
      <w:r>
        <w:br/>
      </w:r>
    </w:p>
    <w:p w:rsidR="004C782B" w:rsidRDefault="00311317">
      <w:pPr>
        <w:suppressLineNumbers/>
      </w:pPr>
      <w:r>
        <w:rPr>
          <w:rFonts w:ascii="Times New Roman"/>
          <w:smallCaps/>
          <w:sz w:val="28"/>
        </w:rPr>
        <w:t xml:space="preserve">An Act relative to private road </w:t>
      </w:r>
      <w:proofErr w:type="gramStart"/>
      <w:r>
        <w:rPr>
          <w:rFonts w:ascii="Times New Roman"/>
          <w:smallCaps/>
          <w:sz w:val="28"/>
        </w:rPr>
        <w:t>maintenance .</w:t>
      </w:r>
      <w:proofErr w:type="gramEnd"/>
      <w:r>
        <w:br/>
      </w:r>
      <w:r>
        <w:br/>
      </w:r>
      <w:r>
        <w:br/>
      </w:r>
    </w:p>
    <w:p w:rsidR="004C782B" w:rsidRDefault="003113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1317" w:rsidRPr="00CC28B7" w:rsidRDefault="00311317" w:rsidP="00311317">
      <w:pPr>
        <w:rPr>
          <w:rFonts w:ascii="Times New Roman" w:hAnsi="Times New Roman"/>
          <w:sz w:val="24"/>
          <w:szCs w:val="24"/>
        </w:rPr>
      </w:pPr>
      <w:proofErr w:type="gramStart"/>
      <w:r w:rsidRPr="00CC28B7">
        <w:rPr>
          <w:rFonts w:ascii="Times New Roman" w:hAnsi="Times New Roman"/>
          <w:sz w:val="24"/>
          <w:szCs w:val="24"/>
        </w:rPr>
        <w:t>SECTION 1.</w:t>
      </w:r>
      <w:proofErr w:type="gramEnd"/>
      <w:r w:rsidRPr="00CC28B7">
        <w:rPr>
          <w:rFonts w:ascii="Times New Roman" w:hAnsi="Times New Roman"/>
          <w:b/>
          <w:sz w:val="24"/>
          <w:szCs w:val="24"/>
        </w:rPr>
        <w:t xml:space="preserve"> </w:t>
      </w:r>
      <w:r w:rsidRPr="00CC28B7">
        <w:rPr>
          <w:rFonts w:ascii="Times New Roman" w:hAnsi="Times New Roman"/>
          <w:sz w:val="24"/>
          <w:szCs w:val="24"/>
        </w:rPr>
        <w:t>Chapter 184 of the General Laws shall be amended by adding after Section 23A, the following new section:</w:t>
      </w:r>
    </w:p>
    <w:p w:rsidR="00311317" w:rsidRPr="00CC28B7" w:rsidRDefault="00311317" w:rsidP="00311317">
      <w:pPr>
        <w:ind w:firstLine="720"/>
        <w:rPr>
          <w:rFonts w:ascii="Times New Roman" w:hAnsi="Times New Roman"/>
          <w:sz w:val="24"/>
          <w:szCs w:val="24"/>
        </w:rPr>
      </w:pPr>
      <w:proofErr w:type="gramStart"/>
      <w:r w:rsidRPr="00CC28B7">
        <w:rPr>
          <w:rFonts w:ascii="Times New Roman" w:hAnsi="Times New Roman"/>
          <w:sz w:val="24"/>
          <w:szCs w:val="24"/>
        </w:rPr>
        <w:t>Section 23B.</w:t>
      </w:r>
      <w:proofErr w:type="gramEnd"/>
      <w:r w:rsidRPr="00CC28B7">
        <w:rPr>
          <w:rFonts w:ascii="Times New Roman" w:hAnsi="Times New Roman"/>
          <w:sz w:val="24"/>
          <w:szCs w:val="24"/>
        </w:rPr>
        <w:t xml:space="preserve">   “Notwithstanding any general or special law to the contrary, the obligation of property owners in  private subdivisions to maintain private roads, bridges, beaches or other common areas shall be deemed to be a servitude and not a condition or restriction whether such obligation is imposed by a recorded document or otherwise.”</w:t>
      </w:r>
    </w:p>
    <w:p w:rsidR="004C782B" w:rsidRPr="00311317" w:rsidRDefault="00311317" w:rsidP="00311317">
      <w:pPr>
        <w:rPr>
          <w:rFonts w:ascii="Times New Roman" w:hAnsi="Times New Roman"/>
          <w:sz w:val="24"/>
          <w:szCs w:val="24"/>
        </w:rPr>
      </w:pPr>
      <w:proofErr w:type="gramStart"/>
      <w:r w:rsidRPr="00CC28B7">
        <w:rPr>
          <w:rFonts w:ascii="Times New Roman" w:hAnsi="Times New Roman"/>
          <w:sz w:val="24"/>
          <w:szCs w:val="24"/>
        </w:rPr>
        <w:t>SECTION 2.</w:t>
      </w:r>
      <w:proofErr w:type="gramEnd"/>
      <w:r w:rsidRPr="00CC28B7">
        <w:rPr>
          <w:rFonts w:ascii="Times New Roman" w:hAnsi="Times New Roman"/>
          <w:sz w:val="24"/>
          <w:szCs w:val="24"/>
        </w:rPr>
        <w:t xml:space="preserve"> This act shall go into effect upon its passage. </w:t>
      </w:r>
    </w:p>
    <w:sectPr w:rsidR="004C782B" w:rsidRPr="00311317" w:rsidSect="004C78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782B"/>
    <w:rsid w:val="001611F1"/>
    <w:rsid w:val="00311317"/>
    <w:rsid w:val="004C782B"/>
    <w:rsid w:val="00B12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317"/>
    <w:rPr>
      <w:rFonts w:ascii="Tahoma" w:hAnsi="Tahoma" w:cs="Tahoma"/>
      <w:sz w:val="16"/>
      <w:szCs w:val="16"/>
    </w:rPr>
  </w:style>
  <w:style w:type="character" w:styleId="LineNumber">
    <w:name w:val="line number"/>
    <w:basedOn w:val="DefaultParagraphFont"/>
    <w:uiPriority w:val="99"/>
    <w:semiHidden/>
    <w:unhideWhenUsed/>
    <w:rsid w:val="003113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Company>LEG</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3</cp:revision>
  <dcterms:created xsi:type="dcterms:W3CDTF">2009-01-14T15:46:00Z</dcterms:created>
  <dcterms:modified xsi:type="dcterms:W3CDTF">2009-01-14T15:53:00Z</dcterms:modified>
</cp:coreProperties>
</file>