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9A" w:rsidRDefault="0060730B">
      <w:pPr>
        <w:suppressLineNumbers/>
        <w:spacing w:after="2"/>
        <w:jc w:val="center"/>
      </w:pPr>
      <w:r>
        <w:rPr>
          <w:rFonts w:ascii="Arial"/>
          <w:sz w:val="18"/>
        </w:rPr>
        <w:t>HOUSE DOCKET, NO.         FILED ON: 1/14/2009</w:t>
      </w:r>
    </w:p>
    <w:p w:rsidR="0025549A" w:rsidRDefault="006073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0730B" w:rsidP="00DB534B">
            <w:pPr>
              <w:suppressLineNumbers/>
              <w:jc w:val="right"/>
              <w:rPr>
                <w:b/>
                <w:sz w:val="28"/>
              </w:rPr>
            </w:pPr>
          </w:p>
        </w:tc>
      </w:tr>
    </w:tbl>
    <w:p w:rsidR="0025549A" w:rsidRDefault="0060730B">
      <w:pPr>
        <w:suppressLineNumbers/>
        <w:spacing w:before="2" w:after="2"/>
        <w:jc w:val="center"/>
      </w:pPr>
      <w:r>
        <w:rPr>
          <w:rFonts w:ascii="Old English Text MT"/>
          <w:sz w:val="32"/>
        </w:rPr>
        <w:t>The Commonwealth of Massachusetts</w:t>
      </w:r>
    </w:p>
    <w:p w:rsidR="0025549A" w:rsidRDefault="0060730B">
      <w:pPr>
        <w:suppressLineNumbers/>
        <w:spacing w:after="2"/>
        <w:jc w:val="center"/>
      </w:pPr>
      <w:r>
        <w:rPr>
          <w:rFonts w:ascii="Times New Roman"/>
          <w:b/>
          <w:sz w:val="32"/>
          <w:vertAlign w:val="superscript"/>
        </w:rPr>
        <w:t>_______________</w:t>
      </w:r>
    </w:p>
    <w:p w:rsidR="0025549A" w:rsidRDefault="0060730B">
      <w:pPr>
        <w:suppressLineNumbers/>
        <w:spacing w:before="2"/>
        <w:jc w:val="center"/>
      </w:pPr>
      <w:r>
        <w:rPr>
          <w:rFonts w:ascii="Times New Roman"/>
          <w:sz w:val="20"/>
        </w:rPr>
        <w:t>PRESENTED BY:</w:t>
      </w:r>
    </w:p>
    <w:p w:rsidR="0025549A" w:rsidRDefault="0060730B">
      <w:pPr>
        <w:suppressLineNumbers/>
        <w:spacing w:after="2"/>
        <w:jc w:val="center"/>
      </w:pPr>
      <w:r>
        <w:rPr>
          <w:rFonts w:ascii="Times New Roman"/>
          <w:b/>
          <w:sz w:val="24"/>
        </w:rPr>
        <w:t>David M. Torrisi</w:t>
      </w:r>
    </w:p>
    <w:p w:rsidR="0025549A" w:rsidRDefault="0060730B">
      <w:pPr>
        <w:suppressLineNumbers/>
        <w:jc w:val="center"/>
      </w:pPr>
      <w:r>
        <w:rPr>
          <w:rFonts w:ascii="Times New Roman"/>
          <w:b/>
          <w:sz w:val="32"/>
          <w:vertAlign w:val="superscript"/>
        </w:rPr>
        <w:t>_______________</w:t>
      </w:r>
    </w:p>
    <w:p w:rsidR="0025549A" w:rsidRDefault="006073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5549A" w:rsidRDefault="0060730B">
      <w:pPr>
        <w:suppressLineNumbers/>
      </w:pPr>
      <w:r>
        <w:rPr>
          <w:rFonts w:ascii="Times New Roman"/>
          <w:sz w:val="20"/>
        </w:rPr>
        <w:tab/>
        <w:t>The undersigned legislators and/or citizens respectfully petition for the passage of the accompanying bill:</w:t>
      </w:r>
    </w:p>
    <w:p w:rsidR="0025549A" w:rsidRDefault="0060730B">
      <w:pPr>
        <w:suppressLineNumbers/>
        <w:spacing w:after="2"/>
        <w:jc w:val="center"/>
      </w:pPr>
      <w:proofErr w:type="gramStart"/>
      <w:r>
        <w:rPr>
          <w:rFonts w:ascii="Times New Roman"/>
          <w:sz w:val="24"/>
        </w:rPr>
        <w:t>An Act relative to pricing i</w:t>
      </w:r>
      <w:r>
        <w:rPr>
          <w:rFonts w:ascii="Times New Roman"/>
          <w:sz w:val="24"/>
        </w:rPr>
        <w:t>n food stores and food departments.</w:t>
      </w:r>
      <w:proofErr w:type="gramEnd"/>
    </w:p>
    <w:p w:rsidR="0025549A" w:rsidRDefault="0060730B">
      <w:pPr>
        <w:suppressLineNumbers/>
        <w:spacing w:after="2"/>
        <w:jc w:val="center"/>
      </w:pPr>
      <w:r>
        <w:rPr>
          <w:rFonts w:ascii="Times New Roman"/>
          <w:b/>
          <w:sz w:val="32"/>
          <w:vertAlign w:val="superscript"/>
        </w:rPr>
        <w:t>_______________</w:t>
      </w:r>
    </w:p>
    <w:p w:rsidR="0025549A" w:rsidRDefault="0060730B">
      <w:pPr>
        <w:suppressLineNumbers/>
        <w:jc w:val="center"/>
      </w:pPr>
      <w:r>
        <w:rPr>
          <w:rFonts w:ascii="Times New Roman"/>
          <w:sz w:val="20"/>
        </w:rPr>
        <w:t>PETITION OF:</w:t>
      </w:r>
    </w:p>
    <w:p w:rsidR="0025549A" w:rsidRDefault="002554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5549A">
            <w:tblPrEx>
              <w:tblCellMar>
                <w:top w:w="0" w:type="dxa"/>
                <w:bottom w:w="0" w:type="dxa"/>
              </w:tblCellMar>
            </w:tblPrEx>
            <w:tc>
              <w:tcPr>
                <w:tcW w:w="4500" w:type="dxa"/>
                <w:tcBorders>
                  <w:top w:val="nil"/>
                  <w:bottom w:val="single" w:sz="4" w:space="0" w:color="auto"/>
                  <w:right w:val="single" w:sz="4" w:space="0" w:color="auto"/>
                </w:tcBorders>
              </w:tcPr>
              <w:p w:rsidR="0025549A" w:rsidRDefault="006073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5549A" w:rsidRDefault="0060730B">
                <w:pPr>
                  <w:suppressLineNumbers/>
                  <w:spacing w:after="2"/>
                  <w:rPr>
                    <w:smallCaps/>
                  </w:rPr>
                </w:pPr>
                <w:r>
                  <w:rPr>
                    <w:rFonts w:ascii="Times New Roman"/>
                    <w:smallCaps/>
                    <w:sz w:val="24"/>
                  </w:rPr>
                  <w:t>District/Address:</w:t>
                </w:r>
              </w:p>
            </w:tc>
          </w:tr>
          <w:tr w:rsidR="0025549A">
            <w:tblPrEx>
              <w:tblCellMar>
                <w:top w:w="0" w:type="dxa"/>
                <w:bottom w:w="0" w:type="dxa"/>
              </w:tblCellMar>
            </w:tblPrEx>
            <w:tc>
              <w:tcPr>
                <w:tcW w:w="4500" w:type="dxa"/>
              </w:tcPr>
              <w:p w:rsidR="0025549A" w:rsidRDefault="0060730B">
                <w:pPr>
                  <w:suppressLineNumbers/>
                  <w:spacing w:after="2"/>
                  <w:rPr>
                    <w:rFonts w:ascii="Times New Roman"/>
                  </w:rPr>
                </w:pPr>
                <w:r>
                  <w:rPr>
                    <w:rFonts w:ascii="Times New Roman"/>
                  </w:rPr>
                  <w:t>David M. Torrisi</w:t>
                </w:r>
              </w:p>
            </w:tc>
            <w:tc>
              <w:tcPr>
                <w:tcW w:w="4500" w:type="dxa"/>
              </w:tcPr>
              <w:p w:rsidR="0025549A" w:rsidRDefault="0060730B">
                <w:pPr>
                  <w:suppressLineNumbers/>
                  <w:spacing w:after="2"/>
                  <w:rPr>
                    <w:rFonts w:ascii="Times New Roman"/>
                  </w:rPr>
                </w:pPr>
                <w:r>
                  <w:rPr>
                    <w:rFonts w:ascii="Times New Roman"/>
                  </w:rPr>
                  <w:t>14th Essex</w:t>
                </w:r>
              </w:p>
            </w:tc>
          </w:tr>
        </w:tbl>
      </w:sdtContent>
    </w:sdt>
    <w:p w:rsidR="0025549A" w:rsidRDefault="0060730B">
      <w:pPr>
        <w:suppressLineNumbers/>
      </w:pPr>
      <w:r>
        <w:br w:type="page"/>
      </w:r>
    </w:p>
    <w:p w:rsidR="0025549A" w:rsidRDefault="0060730B">
      <w:pPr>
        <w:suppressLineNumbers/>
        <w:spacing w:before="2" w:after="2"/>
        <w:jc w:val="center"/>
      </w:pPr>
      <w:r>
        <w:rPr>
          <w:rFonts w:ascii="Old English Text MT"/>
          <w:sz w:val="32"/>
        </w:rPr>
        <w:lastRenderedPageBreak/>
        <w:t>The Commonwealth of Massachusetts</w:t>
      </w:r>
      <w:r>
        <w:rPr>
          <w:rFonts w:ascii="Old English Text MT"/>
          <w:sz w:val="32"/>
        </w:rPr>
        <w:br/>
      </w:r>
    </w:p>
    <w:p w:rsidR="0025549A" w:rsidRDefault="0060730B">
      <w:pPr>
        <w:suppressLineNumbers/>
        <w:spacing w:after="2"/>
        <w:jc w:val="center"/>
      </w:pPr>
      <w:r>
        <w:rPr>
          <w:rFonts w:ascii="Times New Roman"/>
          <w:b/>
          <w:sz w:val="24"/>
          <w:vertAlign w:val="superscript"/>
        </w:rPr>
        <w:t>_______________</w:t>
      </w:r>
    </w:p>
    <w:p w:rsidR="0025549A" w:rsidRDefault="0060730B">
      <w:pPr>
        <w:suppressLineNumbers/>
        <w:spacing w:after="2"/>
        <w:jc w:val="center"/>
      </w:pPr>
      <w:r>
        <w:rPr>
          <w:rFonts w:ascii="Times New Roman"/>
          <w:b/>
          <w:sz w:val="18"/>
        </w:rPr>
        <w:t>In the Year Two Thousand and Nine</w:t>
      </w:r>
    </w:p>
    <w:p w:rsidR="0025549A" w:rsidRDefault="0060730B">
      <w:pPr>
        <w:suppressLineNumbers/>
        <w:spacing w:after="2"/>
        <w:jc w:val="center"/>
      </w:pPr>
      <w:r>
        <w:rPr>
          <w:rFonts w:ascii="Times New Roman"/>
          <w:b/>
          <w:sz w:val="24"/>
          <w:vertAlign w:val="superscript"/>
        </w:rPr>
        <w:t>_______________</w:t>
      </w:r>
    </w:p>
    <w:p w:rsidR="0025549A" w:rsidRDefault="0060730B">
      <w:pPr>
        <w:suppressLineNumbers/>
        <w:spacing w:after="2"/>
      </w:pPr>
      <w:r>
        <w:rPr>
          <w:sz w:val="14"/>
        </w:rPr>
        <w:br/>
      </w:r>
      <w:r>
        <w:br/>
      </w:r>
    </w:p>
    <w:p w:rsidR="0025549A" w:rsidRDefault="0060730B">
      <w:pPr>
        <w:suppressLineNumbers/>
      </w:pPr>
      <w:proofErr w:type="gramStart"/>
      <w:r>
        <w:rPr>
          <w:rFonts w:ascii="Times New Roman"/>
          <w:smallCaps/>
          <w:sz w:val="28"/>
        </w:rPr>
        <w:t>An Act relative to pricing in food stores and food departments.</w:t>
      </w:r>
      <w:proofErr w:type="gramEnd"/>
      <w:r>
        <w:br/>
      </w:r>
      <w:r>
        <w:br/>
      </w:r>
      <w:r>
        <w:br/>
      </w:r>
    </w:p>
    <w:p w:rsidR="0025549A" w:rsidRDefault="006073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73885" w:rsidRDefault="00173885" w:rsidP="00173885">
      <w:pPr>
        <w:pStyle w:val="NoSpacing"/>
      </w:pPr>
      <w:proofErr w:type="gramStart"/>
      <w:r>
        <w:rPr>
          <w:bCs/>
        </w:rPr>
        <w:t>SECTION</w:t>
      </w:r>
      <w:r w:rsidRPr="00DF2065">
        <w:rPr>
          <w:bCs/>
        </w:rPr>
        <w:t xml:space="preserve"> 1.</w:t>
      </w:r>
      <w:proofErr w:type="gramEnd"/>
      <w:r>
        <w:t xml:space="preserve">  Section 184B of chapter 94 of the Genera</w:t>
      </w:r>
      <w:r w:rsidR="0060730B">
        <w:t>l Laws, as appearing in the 2006 Official E</w:t>
      </w:r>
      <w:r>
        <w:t>dition, is hereby amended by inser</w:t>
      </w:r>
      <w:r w:rsidR="0060730B">
        <w:t>ting before the definition of “A</w:t>
      </w:r>
      <w:r>
        <w:t>utomatic checkout system” the following definition:--</w:t>
      </w:r>
    </w:p>
    <w:p w:rsidR="00173885" w:rsidRDefault="00173885" w:rsidP="00173885">
      <w:pPr>
        <w:pStyle w:val="NoSpacing"/>
      </w:pPr>
    </w:p>
    <w:p w:rsidR="00173885" w:rsidRDefault="0060730B" w:rsidP="00173885">
      <w:pPr>
        <w:pStyle w:val="NoSpacing"/>
      </w:pPr>
      <w:r>
        <w:t>“A</w:t>
      </w:r>
      <w:r w:rsidR="00173885">
        <w:t>ffix”, to price an item individually by means of a pricing tag or sticker appended to the item, or by printing the price on the product or its packaging.</w:t>
      </w:r>
    </w:p>
    <w:p w:rsidR="00173885" w:rsidRDefault="00173885" w:rsidP="00173885">
      <w:pPr>
        <w:pStyle w:val="NoSpacing"/>
      </w:pPr>
      <w:r>
        <w:t> </w:t>
      </w:r>
    </w:p>
    <w:p w:rsidR="00173885" w:rsidRDefault="00173885" w:rsidP="00173885">
      <w:pPr>
        <w:pStyle w:val="NoSpacing"/>
      </w:pPr>
      <w:proofErr w:type="gramStart"/>
      <w:r>
        <w:rPr>
          <w:bCs/>
        </w:rPr>
        <w:t xml:space="preserve">SECTION </w:t>
      </w:r>
      <w:r w:rsidRPr="00DF2065">
        <w:rPr>
          <w:bCs/>
        </w:rPr>
        <w:t>2.</w:t>
      </w:r>
      <w:proofErr w:type="gramEnd"/>
      <w:r w:rsidRPr="00DF2065">
        <w:t xml:space="preserve">  Section 184C of said chapter 94 of the General Laws, as so appearing, is hereby</w:t>
      </w:r>
      <w:r>
        <w:t xml:space="preserve"> amended by striking out the first paragraph and inserting in place thereof the following:--</w:t>
      </w:r>
    </w:p>
    <w:p w:rsidR="00173885" w:rsidRDefault="00173885" w:rsidP="00173885">
      <w:pPr>
        <w:pStyle w:val="NoSpacing"/>
      </w:pPr>
      <w:r>
        <w:t> </w:t>
      </w:r>
    </w:p>
    <w:p w:rsidR="00173885" w:rsidRDefault="00173885" w:rsidP="00173885">
      <w:pPr>
        <w:pStyle w:val="NoSpacing"/>
      </w:pPr>
      <w:r>
        <w:t xml:space="preserve">Except as hereinafter provided, every item in a food store and every grocery item in a food department offered for sale, whether edible or not, shall have affixed to each unit the correct selling price.  </w:t>
      </w:r>
      <w:r w:rsidRPr="00022808">
        <w:t xml:space="preserve">This requirement shall not apply to any item in </w:t>
      </w:r>
      <w:r>
        <w:t xml:space="preserve">a food </w:t>
      </w:r>
      <w:r w:rsidRPr="00022808">
        <w:t>store</w:t>
      </w:r>
      <w:r>
        <w:t xml:space="preserve"> or food department </w:t>
      </w:r>
      <w:r w:rsidRPr="00022808">
        <w:t xml:space="preserve"> </w:t>
      </w:r>
      <w:r>
        <w:t xml:space="preserve">with </w:t>
      </w:r>
      <w:r w:rsidRPr="00022808">
        <w:t xml:space="preserve">under 50,000 square feet of </w:t>
      </w:r>
      <w:r>
        <w:t xml:space="preserve">food </w:t>
      </w:r>
      <w:r w:rsidRPr="00022808">
        <w:t>selling space</w:t>
      </w:r>
      <w:r>
        <w:t xml:space="preserve"> which bears a Universal Product Code(“UPC”) barcode, either on the item or the item packaging or on a pricing tag or sticker appended to the item, provided that the </w:t>
      </w:r>
      <w:r w:rsidRPr="00022808">
        <w:t xml:space="preserve">seller has available in the store for consumer use at least one electronic scanner for every 5,000 square feet of store selling space, with signs prominently posted adjacent to each scanner at and above eye level, identifying for consumers the location of the scanners, and seller remains in compliance with section 29 of chapter 98 of the General Laws by consistently maintaining a ninety eight percent (98%) or higher accuracy rate on their electronic scanners.  Electronic scanners available for consumer use are capable of (1) identifying and displaying the item by name or other distinguishing characteristics; (2) displaying the price of the item; and (3) producing an individual pricing tag for that item.  At each scanner location, the seller must also provide the consumer with a means by which such pricing tag may be easily affixed or appended to the item or its packaging (e.g. adhesive pricing tag.)  Such scanners must also be in compliance with the Americans with Disabilities Act Accessibility Guidelines, 28 CFR Part 36, Appendix A and the Massachusetts Architectural Access Board Regulations 521 CMR 1.00 </w:t>
      </w:r>
      <w:r w:rsidRPr="00022808">
        <w:rPr>
          <w:i/>
          <w:iCs/>
        </w:rPr>
        <w:t>et seq.</w:t>
      </w:r>
      <w:r>
        <w:t xml:space="preserve">  </w:t>
      </w:r>
    </w:p>
    <w:p w:rsidR="00173885" w:rsidRDefault="00173885" w:rsidP="00173885">
      <w:pPr>
        <w:pStyle w:val="NoSpacing"/>
      </w:pPr>
      <w:r>
        <w:lastRenderedPageBreak/>
        <w:t> </w:t>
      </w:r>
    </w:p>
    <w:p w:rsidR="0025549A" w:rsidRDefault="00173885" w:rsidP="00173885">
      <w:pPr>
        <w:pStyle w:val="NoSpacing"/>
      </w:pPr>
      <w:proofErr w:type="gramStart"/>
      <w:r>
        <w:rPr>
          <w:bCs/>
          <w:color w:val="000000"/>
        </w:rPr>
        <w:t>SECTION</w:t>
      </w:r>
      <w:r w:rsidRPr="008D6F6F">
        <w:rPr>
          <w:bCs/>
          <w:color w:val="000000"/>
        </w:rPr>
        <w:t xml:space="preserve"> </w:t>
      </w:r>
      <w:r w:rsidRPr="00DF2065">
        <w:rPr>
          <w:bCs/>
        </w:rPr>
        <w:t>3.</w:t>
      </w:r>
      <w:proofErr w:type="gramEnd"/>
      <w:r w:rsidRPr="00DF2065">
        <w:t xml:space="preserve">  Section 184E of said chapter 94, as so appearing, is hereby amended by striking the</w:t>
      </w:r>
      <w:r>
        <w:t xml:space="preserve"> last sentence.</w:t>
      </w:r>
    </w:p>
    <w:sectPr w:rsidR="0025549A" w:rsidSect="002554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549A"/>
    <w:rsid w:val="00173885"/>
    <w:rsid w:val="0025549A"/>
    <w:rsid w:val="00607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885"/>
    <w:rPr>
      <w:rFonts w:ascii="Tahoma" w:hAnsi="Tahoma" w:cs="Tahoma"/>
      <w:sz w:val="16"/>
      <w:szCs w:val="16"/>
    </w:rPr>
  </w:style>
  <w:style w:type="character" w:styleId="LineNumber">
    <w:name w:val="line number"/>
    <w:basedOn w:val="DefaultParagraphFont"/>
    <w:uiPriority w:val="99"/>
    <w:semiHidden/>
    <w:unhideWhenUsed/>
    <w:rsid w:val="00173885"/>
  </w:style>
  <w:style w:type="paragraph" w:styleId="NoSpacing">
    <w:name w:val="No Spacing"/>
    <w:uiPriority w:val="1"/>
    <w:qFormat/>
    <w:rsid w:val="0017388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476</Words>
  <Characters>2715</Characters>
  <Application>Microsoft Office Word</Application>
  <DocSecurity>0</DocSecurity>
  <Lines>22</Lines>
  <Paragraphs>6</Paragraphs>
  <ScaleCrop>false</ScaleCrop>
  <Company>LEG</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3</cp:revision>
  <dcterms:created xsi:type="dcterms:W3CDTF">2009-01-14T14:49:00Z</dcterms:created>
  <dcterms:modified xsi:type="dcterms:W3CDTF">2009-01-14T14:56:00Z</dcterms:modified>
</cp:coreProperties>
</file>