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C6090" w:rsidRDefault="002F217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6090" w:rsidRDefault="002F217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F217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6090" w:rsidRDefault="002F21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090" w:rsidRDefault="002F217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B. Sullivan</w:t>
      </w:r>
    </w:p>
    <w:p w:rsidR="002C6090" w:rsidRDefault="002F217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090" w:rsidRDefault="002F217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6090" w:rsidRDefault="002F217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sz w:val="24"/>
        </w:rPr>
        <w:t>An Act further protecting pu</w:t>
      </w:r>
      <w:r>
        <w:rPr>
          <w:rFonts w:ascii="Times New Roman"/>
          <w:sz w:val="24"/>
        </w:rPr>
        <w:t>blic safety.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090" w:rsidRDefault="002F217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6090" w:rsidRDefault="002C60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B. Sullivan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Bristol</w:t>
                </w:r>
              </w:p>
            </w:tc>
          </w:tr>
        </w:tbl>
      </w:sdtContent>
    </w:sdt>
    <w:p w:rsidR="002C6090" w:rsidRDefault="002F217B">
      <w:pPr>
        <w:suppressLineNumbers/>
      </w:pPr>
      <w:r>
        <w:br w:type="page"/>
      </w:r>
    </w:p>
    <w:p w:rsidR="002C6090" w:rsidRDefault="002F21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6090" w:rsidRDefault="002F21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6090" w:rsidRDefault="002F217B">
      <w:pPr>
        <w:suppressLineNumbers/>
        <w:spacing w:after="2"/>
      </w:pPr>
      <w:r>
        <w:rPr>
          <w:sz w:val="14"/>
        </w:rPr>
        <w:br/>
      </w:r>
      <w:r>
        <w:br/>
      </w:r>
    </w:p>
    <w:p w:rsidR="002C6090" w:rsidRDefault="002F217B">
      <w:pPr>
        <w:suppressLineNumbers/>
      </w:pPr>
      <w:proofErr w:type="gramStart"/>
      <w:r>
        <w:rPr>
          <w:rFonts w:ascii="Times New Roman"/>
          <w:smallCaps/>
          <w:sz w:val="28"/>
        </w:rPr>
        <w:t>An Act further protecting public safety.</w:t>
      </w:r>
      <w:proofErr w:type="gramEnd"/>
      <w:r>
        <w:br/>
      </w:r>
      <w:r>
        <w:br/>
      </w:r>
      <w:r>
        <w:br/>
      </w:r>
    </w:p>
    <w:p w:rsidR="002C6090" w:rsidRDefault="002F217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217B" w:rsidP="002F217B" w:rsidRDefault="002F217B">
      <w:pPr>
        <w:spacing w:after="0" w:line="240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Chapter 131 of the Massachusetts General Laws, as appearing in the 2006 Official Edition, is hereby amended by striking out Section 71 and inserting in its place the following section:-</w:t>
      </w:r>
    </w:p>
    <w:p w:rsidR="002F217B" w:rsidP="002F217B" w:rsidRDefault="002F217B">
      <w:pPr>
        <w:spacing w:after="0" w:line="240" w:lineRule="auto"/>
        <w:rPr>
          <w:rFonts w:ascii="Times New Roman"/>
        </w:rPr>
      </w:pPr>
    </w:p>
    <w:p w:rsidRPr="002F217B" w:rsidR="002C6090" w:rsidP="002F217B" w:rsidRDefault="002F217B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/>
        </w:rPr>
        <w:t xml:space="preserve">Section </w:t>
      </w:r>
      <w:r w:rsidRPr="002F217B">
        <w:rPr>
          <w:rFonts w:ascii="Times New Roman" w:hAnsi="Times New Roman" w:cs="Times New Roman"/>
        </w:rPr>
        <w:t>71.</w:t>
      </w:r>
      <w:proofErr w:type="gramEnd"/>
      <w:r w:rsidRPr="002F217B">
        <w:rPr>
          <w:rFonts w:ascii="Times New Roman" w:hAnsi="Times New Roman" w:cs="Times New Roman"/>
        </w:rPr>
        <w:t xml:space="preserve"> A person shall not, during the open season when deer may be hunted lawfully with a shotgun, enter the woodlands of the commonwealth unless </w:t>
      </w:r>
      <w:r>
        <w:rPr>
          <w:rFonts w:ascii="Times New Roman" w:hAnsi="Times New Roman" w:cs="Times New Roman"/>
        </w:rPr>
        <w:t>said person</w:t>
      </w:r>
      <w:r w:rsidRPr="002F217B">
        <w:rPr>
          <w:rFonts w:ascii="Times New Roman" w:hAnsi="Times New Roman" w:cs="Times New Roman"/>
        </w:rPr>
        <w:t xml:space="preserve"> wears in a conspicuous manner o</w:t>
      </w:r>
      <w:r>
        <w:rPr>
          <w:rFonts w:ascii="Times New Roman" w:hAnsi="Times New Roman" w:cs="Times New Roman"/>
        </w:rPr>
        <w:t>n</w:t>
      </w:r>
      <w:r w:rsidRPr="002F21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said person’s</w:t>
      </w:r>
      <w:r w:rsidRPr="002F217B">
        <w:rPr>
          <w:rFonts w:ascii="Times New Roman" w:hAnsi="Times New Roman" w:cs="Times New Roman"/>
        </w:rPr>
        <w:t xml:space="preserve"> chest, back and head a minimum of five hundred square inches of clothing or material of a hunter orange color which meets such requirements as the director may by rules and regulations establish. This section shall not apply to any person engaged in waterfowl hunting from within a blind or from a boat.</w:t>
      </w:r>
    </w:p>
    <w:sectPr w:rsidRPr="002F217B" w:rsidR="002C6090" w:rsidSect="002C60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6090"/>
    <w:rsid w:val="002C6090"/>
    <w:rsid w:val="002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7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21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>LEG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mbohenek</cp:lastModifiedBy>
  <cp:revision>2</cp:revision>
  <dcterms:created xsi:type="dcterms:W3CDTF">2009-01-13T21:21:00Z</dcterms:created>
  <dcterms:modified xsi:type="dcterms:W3CDTF">2009-01-13T21:24:00Z</dcterms:modified>
</cp:coreProperties>
</file>