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99" w:rsidRDefault="005316A5">
      <w:pPr>
        <w:suppressLineNumbers/>
        <w:spacing w:after="2"/>
        <w:jc w:val="center"/>
      </w:pPr>
      <w:r>
        <w:rPr>
          <w:rFonts w:ascii="Arial"/>
          <w:sz w:val="18"/>
        </w:rPr>
        <w:t>HOUSE DOCKET, NO.         FILED ON: 1/14/2009</w:t>
      </w:r>
    </w:p>
    <w:p w:rsidR="00F35999" w:rsidRDefault="005316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16A5" w:rsidP="00DB534B">
            <w:pPr>
              <w:suppressLineNumbers/>
              <w:jc w:val="right"/>
              <w:rPr>
                <w:b/>
                <w:sz w:val="28"/>
              </w:rPr>
            </w:pPr>
          </w:p>
        </w:tc>
      </w:tr>
    </w:tbl>
    <w:p w:rsidR="00F35999" w:rsidRDefault="005316A5">
      <w:pPr>
        <w:suppressLineNumbers/>
        <w:spacing w:before="2" w:after="2"/>
        <w:jc w:val="center"/>
      </w:pPr>
      <w:r>
        <w:rPr>
          <w:rFonts w:ascii="Old English Text MT"/>
          <w:sz w:val="32"/>
        </w:rPr>
        <w:t>The Commonwealth of Massachusetts</w:t>
      </w:r>
    </w:p>
    <w:p w:rsidR="00F35999" w:rsidRDefault="005316A5">
      <w:pPr>
        <w:suppressLineNumbers/>
        <w:spacing w:after="2"/>
        <w:jc w:val="center"/>
      </w:pPr>
      <w:r>
        <w:rPr>
          <w:rFonts w:ascii="Times New Roman"/>
          <w:b/>
          <w:sz w:val="32"/>
          <w:vertAlign w:val="superscript"/>
        </w:rPr>
        <w:t>_______________</w:t>
      </w:r>
    </w:p>
    <w:p w:rsidR="00F35999" w:rsidRDefault="005316A5">
      <w:pPr>
        <w:suppressLineNumbers/>
        <w:spacing w:before="2"/>
        <w:jc w:val="center"/>
      </w:pPr>
      <w:r>
        <w:rPr>
          <w:rFonts w:ascii="Times New Roman"/>
          <w:sz w:val="20"/>
        </w:rPr>
        <w:t>PRESENTED BY:</w:t>
      </w:r>
    </w:p>
    <w:p w:rsidR="00F35999" w:rsidRDefault="005316A5">
      <w:pPr>
        <w:suppressLineNumbers/>
        <w:spacing w:after="2"/>
        <w:jc w:val="center"/>
      </w:pPr>
      <w:r>
        <w:rPr>
          <w:rFonts w:ascii="Times New Roman"/>
          <w:b/>
          <w:sz w:val="24"/>
        </w:rPr>
        <w:t>Robert P. Spellane</w:t>
      </w:r>
    </w:p>
    <w:p w:rsidR="00F35999" w:rsidRDefault="005316A5">
      <w:pPr>
        <w:suppressLineNumbers/>
        <w:jc w:val="center"/>
      </w:pPr>
      <w:r>
        <w:rPr>
          <w:rFonts w:ascii="Times New Roman"/>
          <w:b/>
          <w:sz w:val="32"/>
          <w:vertAlign w:val="superscript"/>
        </w:rPr>
        <w:t>_______________</w:t>
      </w:r>
    </w:p>
    <w:p w:rsidR="00F35999" w:rsidRDefault="005316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5999" w:rsidRDefault="005316A5">
      <w:pPr>
        <w:suppressLineNumbers/>
      </w:pPr>
      <w:r>
        <w:rPr>
          <w:rFonts w:ascii="Times New Roman"/>
          <w:sz w:val="20"/>
        </w:rPr>
        <w:tab/>
        <w:t>The undersigned legislators and/or citizens respectfully petition for the passage of the accompanying bill:</w:t>
      </w:r>
    </w:p>
    <w:p w:rsidR="00F35999" w:rsidRDefault="005316A5">
      <w:pPr>
        <w:suppressLineNumbers/>
        <w:spacing w:after="2"/>
        <w:jc w:val="center"/>
      </w:pPr>
      <w:proofErr w:type="gramStart"/>
      <w:r>
        <w:rPr>
          <w:rFonts w:ascii="Times New Roman"/>
          <w:sz w:val="24"/>
        </w:rPr>
        <w:t>An Act relative to affordabl</w:t>
      </w:r>
      <w:r>
        <w:rPr>
          <w:rFonts w:ascii="Times New Roman"/>
          <w:sz w:val="24"/>
        </w:rPr>
        <w:t>e health insurance.</w:t>
      </w:r>
      <w:proofErr w:type="gramEnd"/>
    </w:p>
    <w:p w:rsidR="00F35999" w:rsidRDefault="005316A5">
      <w:pPr>
        <w:suppressLineNumbers/>
        <w:spacing w:after="2"/>
        <w:jc w:val="center"/>
      </w:pPr>
      <w:r>
        <w:rPr>
          <w:rFonts w:ascii="Times New Roman"/>
          <w:b/>
          <w:sz w:val="32"/>
          <w:vertAlign w:val="superscript"/>
        </w:rPr>
        <w:t>_______________</w:t>
      </w:r>
    </w:p>
    <w:p w:rsidR="00F35999" w:rsidRDefault="005316A5">
      <w:pPr>
        <w:suppressLineNumbers/>
        <w:jc w:val="center"/>
      </w:pPr>
      <w:r>
        <w:rPr>
          <w:rFonts w:ascii="Times New Roman"/>
          <w:sz w:val="20"/>
        </w:rPr>
        <w:t>PETITION OF:</w:t>
      </w:r>
    </w:p>
    <w:p w:rsidR="00F35999" w:rsidRDefault="00F359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5999">
            <w:tblPrEx>
              <w:tblCellMar>
                <w:top w:w="0" w:type="dxa"/>
                <w:bottom w:w="0" w:type="dxa"/>
              </w:tblCellMar>
            </w:tblPrEx>
            <w:tc>
              <w:tcPr>
                <w:tcW w:w="4500" w:type="dxa"/>
                <w:tcBorders>
                  <w:top w:val="nil"/>
                  <w:bottom w:val="single" w:sz="4" w:space="0" w:color="auto"/>
                  <w:right w:val="single" w:sz="4" w:space="0" w:color="auto"/>
                </w:tcBorders>
              </w:tcPr>
              <w:p w:rsidR="00F35999" w:rsidRDefault="005316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5999" w:rsidRDefault="005316A5">
                <w:pPr>
                  <w:suppressLineNumbers/>
                  <w:spacing w:after="2"/>
                  <w:rPr>
                    <w:smallCaps/>
                  </w:rPr>
                </w:pPr>
                <w:r>
                  <w:rPr>
                    <w:rFonts w:ascii="Times New Roman"/>
                    <w:smallCaps/>
                    <w:sz w:val="24"/>
                  </w:rPr>
                  <w:t>District/Address:</w:t>
                </w:r>
              </w:p>
            </w:tc>
          </w:tr>
          <w:tr w:rsidR="00F35999">
            <w:tblPrEx>
              <w:tblCellMar>
                <w:top w:w="0" w:type="dxa"/>
                <w:bottom w:w="0" w:type="dxa"/>
              </w:tblCellMar>
            </w:tblPrEx>
            <w:tc>
              <w:tcPr>
                <w:tcW w:w="4500" w:type="dxa"/>
              </w:tcPr>
              <w:p w:rsidR="00F35999" w:rsidRDefault="005316A5">
                <w:pPr>
                  <w:suppressLineNumbers/>
                  <w:spacing w:after="2"/>
                  <w:rPr>
                    <w:rFonts w:ascii="Times New Roman"/>
                  </w:rPr>
                </w:pPr>
                <w:r>
                  <w:rPr>
                    <w:rFonts w:ascii="Times New Roman"/>
                  </w:rPr>
                  <w:t>Robert P. Spellane</w:t>
                </w:r>
              </w:p>
            </w:tc>
            <w:tc>
              <w:tcPr>
                <w:tcW w:w="4500" w:type="dxa"/>
              </w:tcPr>
              <w:p w:rsidR="00F35999" w:rsidRDefault="005316A5">
                <w:pPr>
                  <w:suppressLineNumbers/>
                  <w:spacing w:after="2"/>
                  <w:rPr>
                    <w:rFonts w:ascii="Times New Roman"/>
                  </w:rPr>
                </w:pPr>
                <w:r>
                  <w:rPr>
                    <w:rFonts w:ascii="Times New Roman"/>
                  </w:rPr>
                  <w:t>13th Worcester</w:t>
                </w:r>
              </w:p>
            </w:tc>
          </w:tr>
        </w:tbl>
      </w:sdtContent>
    </w:sdt>
    <w:p w:rsidR="00F35999" w:rsidRDefault="005316A5">
      <w:pPr>
        <w:suppressLineNumbers/>
      </w:pPr>
      <w:r>
        <w:br w:type="page"/>
      </w:r>
    </w:p>
    <w:p w:rsidR="00F35999" w:rsidRDefault="005316A5">
      <w:pPr>
        <w:suppressLineNumbers/>
        <w:spacing w:before="2" w:after="2"/>
        <w:jc w:val="center"/>
      </w:pPr>
      <w:r>
        <w:rPr>
          <w:rFonts w:ascii="Old English Text MT"/>
          <w:sz w:val="32"/>
        </w:rPr>
        <w:lastRenderedPageBreak/>
        <w:t>The Commonwealth of Massachusetts</w:t>
      </w:r>
      <w:r>
        <w:rPr>
          <w:rFonts w:ascii="Old English Text MT"/>
          <w:sz w:val="32"/>
        </w:rPr>
        <w:br/>
      </w:r>
    </w:p>
    <w:p w:rsidR="00F35999" w:rsidRDefault="005316A5">
      <w:pPr>
        <w:suppressLineNumbers/>
        <w:spacing w:after="2"/>
        <w:jc w:val="center"/>
      </w:pPr>
      <w:r>
        <w:rPr>
          <w:rFonts w:ascii="Times New Roman"/>
          <w:b/>
          <w:sz w:val="24"/>
          <w:vertAlign w:val="superscript"/>
        </w:rPr>
        <w:t>_______________</w:t>
      </w:r>
    </w:p>
    <w:p w:rsidR="00F35999" w:rsidRDefault="005316A5">
      <w:pPr>
        <w:suppressLineNumbers/>
        <w:spacing w:after="2"/>
        <w:jc w:val="center"/>
      </w:pPr>
      <w:r>
        <w:rPr>
          <w:rFonts w:ascii="Times New Roman"/>
          <w:b/>
          <w:sz w:val="18"/>
        </w:rPr>
        <w:t>In the Year Two Thousand and Nine</w:t>
      </w:r>
    </w:p>
    <w:p w:rsidR="00F35999" w:rsidRDefault="005316A5">
      <w:pPr>
        <w:suppressLineNumbers/>
        <w:spacing w:after="2"/>
        <w:jc w:val="center"/>
      </w:pPr>
      <w:r>
        <w:rPr>
          <w:rFonts w:ascii="Times New Roman"/>
          <w:b/>
          <w:sz w:val="24"/>
          <w:vertAlign w:val="superscript"/>
        </w:rPr>
        <w:t>_______________</w:t>
      </w:r>
    </w:p>
    <w:p w:rsidR="00F35999" w:rsidRDefault="005316A5">
      <w:pPr>
        <w:suppressLineNumbers/>
        <w:spacing w:after="2"/>
      </w:pPr>
      <w:r>
        <w:rPr>
          <w:sz w:val="14"/>
        </w:rPr>
        <w:br/>
      </w:r>
      <w:r>
        <w:br/>
      </w:r>
    </w:p>
    <w:p w:rsidR="00F35999" w:rsidRDefault="005316A5">
      <w:pPr>
        <w:suppressLineNumbers/>
      </w:pPr>
      <w:proofErr w:type="gramStart"/>
      <w:r>
        <w:rPr>
          <w:rFonts w:ascii="Times New Roman"/>
          <w:smallCaps/>
          <w:sz w:val="28"/>
        </w:rPr>
        <w:t>An Act relative to affordable health insurance.</w:t>
      </w:r>
      <w:proofErr w:type="gramEnd"/>
      <w:r>
        <w:br/>
      </w:r>
      <w:r>
        <w:br/>
      </w:r>
      <w:r>
        <w:br/>
      </w:r>
    </w:p>
    <w:p w:rsidR="00F35999" w:rsidRDefault="005316A5">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5316A5" w:rsidRPr="008F0DD9" w:rsidRDefault="005316A5" w:rsidP="005316A5">
      <w:pPr>
        <w:pStyle w:val="NoSpacing"/>
        <w:spacing w:line="480" w:lineRule="auto"/>
        <w:rPr>
          <w:bCs/>
        </w:rPr>
      </w:pPr>
      <w:r w:rsidRPr="008F0DD9">
        <w:rPr>
          <w:bCs/>
        </w:rPr>
        <w:t xml:space="preserve">Chapter 175 of the General Laws 175 </w:t>
      </w:r>
      <w:proofErr w:type="gramStart"/>
      <w:r w:rsidRPr="008F0DD9">
        <w:rPr>
          <w:bCs/>
        </w:rPr>
        <w:t>is hereby amended</w:t>
      </w:r>
      <w:proofErr w:type="gramEnd"/>
      <w:r w:rsidRPr="008F0DD9">
        <w:rPr>
          <w:bCs/>
        </w:rPr>
        <w:t xml:space="preserve"> by inserting after section 111H, the following section:—</w:t>
      </w:r>
    </w:p>
    <w:p w:rsidR="005316A5" w:rsidRPr="008F0DD9" w:rsidRDefault="005316A5" w:rsidP="005316A5">
      <w:pPr>
        <w:pStyle w:val="NoSpacing"/>
        <w:spacing w:line="480" w:lineRule="auto"/>
        <w:rPr>
          <w:bCs/>
        </w:rPr>
      </w:pPr>
      <w:proofErr w:type="gramStart"/>
      <w:r w:rsidRPr="008F0DD9">
        <w:rPr>
          <w:bCs/>
        </w:rPr>
        <w:t>Section 111I.</w:t>
      </w:r>
      <w:proofErr w:type="gramEnd"/>
      <w:r w:rsidRPr="008F0DD9">
        <w:rPr>
          <w:bCs/>
        </w:rPr>
        <w:t xml:space="preserve"> (a) Except as otherwise provided in this section, the commissioner shall not disapprove a policy of accident and sickness insurance which provides hospital expense and surgical expense insurance solely on the basis that it does not include coverage for at least 1 mandated benefit. </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(b) The commissioner shall not approve a policy of accident and sickness insurance which provides hospital expense and surgical expense insurance unless it provides, at a minimum, coverage for:</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(1) </w:t>
      </w:r>
      <w:proofErr w:type="gramStart"/>
      <w:r w:rsidRPr="008F0DD9">
        <w:rPr>
          <w:bCs/>
        </w:rPr>
        <w:t>pregnant</w:t>
      </w:r>
      <w:proofErr w:type="gramEnd"/>
      <w:r w:rsidRPr="008F0DD9">
        <w:rPr>
          <w:bCs/>
        </w:rPr>
        <w:t xml:space="preserve"> women, infants and children as set forth in section 47C;</w:t>
      </w:r>
    </w:p>
    <w:p w:rsidR="005316A5" w:rsidRPr="008F0DD9" w:rsidRDefault="005316A5" w:rsidP="005316A5">
      <w:pPr>
        <w:pStyle w:val="NoSpacing"/>
        <w:spacing w:line="480" w:lineRule="auto"/>
        <w:rPr>
          <w:bCs/>
        </w:rPr>
      </w:pPr>
      <w:r w:rsidRPr="008F0DD9">
        <w:rPr>
          <w:bCs/>
        </w:rPr>
        <w:t xml:space="preserve">(2) </w:t>
      </w:r>
      <w:proofErr w:type="gramStart"/>
      <w:r w:rsidRPr="008F0DD9">
        <w:rPr>
          <w:bCs/>
        </w:rPr>
        <w:t>prenatal</w:t>
      </w:r>
      <w:proofErr w:type="gramEnd"/>
      <w:r w:rsidRPr="008F0DD9">
        <w:rPr>
          <w:bCs/>
        </w:rPr>
        <w:t xml:space="preserve"> care, childbirth and postpartum care as set forth in section 47F;</w:t>
      </w:r>
    </w:p>
    <w:p w:rsidR="005316A5" w:rsidRPr="008F0DD9" w:rsidRDefault="005316A5" w:rsidP="005316A5">
      <w:pPr>
        <w:pStyle w:val="NoSpacing"/>
        <w:spacing w:line="480" w:lineRule="auto"/>
        <w:rPr>
          <w:bCs/>
        </w:rPr>
      </w:pPr>
      <w:r w:rsidRPr="008F0DD9">
        <w:rPr>
          <w:bCs/>
        </w:rPr>
        <w:t xml:space="preserve">(3) </w:t>
      </w:r>
      <w:proofErr w:type="spellStart"/>
      <w:proofErr w:type="gramStart"/>
      <w:r w:rsidRPr="008F0DD9">
        <w:rPr>
          <w:bCs/>
        </w:rPr>
        <w:t>cytologic</w:t>
      </w:r>
      <w:proofErr w:type="spellEnd"/>
      <w:proofErr w:type="gramEnd"/>
      <w:r w:rsidRPr="008F0DD9">
        <w:rPr>
          <w:bCs/>
        </w:rPr>
        <w:t xml:space="preserve"> screening and mammographic examination as set forth in section 47G;</w:t>
      </w:r>
    </w:p>
    <w:p w:rsidR="005316A5" w:rsidRPr="008F0DD9" w:rsidRDefault="005316A5" w:rsidP="005316A5">
      <w:pPr>
        <w:pStyle w:val="NoSpacing"/>
        <w:spacing w:line="480" w:lineRule="auto"/>
        <w:rPr>
          <w:bCs/>
        </w:rPr>
      </w:pPr>
      <w:r w:rsidRPr="008F0DD9">
        <w:rPr>
          <w:bCs/>
        </w:rPr>
        <w:lastRenderedPageBreak/>
        <w:t>(3A) diabetes-related services, medications, and supplies as defined in section 47N;</w:t>
      </w:r>
    </w:p>
    <w:p w:rsidR="005316A5" w:rsidRPr="008F0DD9" w:rsidRDefault="005316A5" w:rsidP="005316A5">
      <w:pPr>
        <w:pStyle w:val="NoSpacing"/>
        <w:spacing w:line="480" w:lineRule="auto"/>
        <w:rPr>
          <w:bCs/>
        </w:rPr>
      </w:pPr>
      <w:r w:rsidRPr="008F0DD9">
        <w:rPr>
          <w:bCs/>
        </w:rPr>
        <w:t xml:space="preserve">(4) </w:t>
      </w:r>
      <w:proofErr w:type="gramStart"/>
      <w:r w:rsidRPr="008F0DD9">
        <w:rPr>
          <w:bCs/>
        </w:rPr>
        <w:t>early</w:t>
      </w:r>
      <w:proofErr w:type="gramEnd"/>
      <w:r w:rsidRPr="008F0DD9">
        <w:rPr>
          <w:bCs/>
        </w:rPr>
        <w:t xml:space="preserve"> intervention services as set forth in said section 47C; and</w:t>
      </w:r>
    </w:p>
    <w:p w:rsidR="005316A5" w:rsidRPr="008F0DD9" w:rsidRDefault="005316A5" w:rsidP="005316A5">
      <w:pPr>
        <w:pStyle w:val="NoSpacing"/>
        <w:spacing w:line="480" w:lineRule="auto"/>
        <w:rPr>
          <w:bCs/>
        </w:rPr>
      </w:pPr>
      <w:r w:rsidRPr="008F0DD9">
        <w:rPr>
          <w:bCs/>
        </w:rPr>
        <w:t>(5) mental health services as set forth in section 47B; provided however, that if the policy limits coverage for outpatient physician office visits, the commissioner shall not disapprove the policy on the basis that coverage for outpatient mental health services is not as extensive as required by said section 47B, if the coverage is at least as extensive as coverage under the policy for outpatient physician services.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(c) The commissioner shall not approve a policy of accident and sickness insurance which provides hospital expense and surgical expense insurance that does not include coverage for at least </w:t>
      </w:r>
      <w:r>
        <w:rPr>
          <w:bCs/>
        </w:rPr>
        <w:t>one</w:t>
      </w:r>
      <w:r w:rsidRPr="008F0DD9">
        <w:rPr>
          <w:bCs/>
        </w:rPr>
        <w:t xml:space="preserve"> mandated benefit unless the carrier continues to offer at least </w:t>
      </w:r>
      <w:r>
        <w:rPr>
          <w:bCs/>
        </w:rPr>
        <w:t>one</w:t>
      </w:r>
      <w:r w:rsidRPr="008F0DD9">
        <w:rPr>
          <w:bCs/>
        </w:rPr>
        <w:t xml:space="preserve"> policy that provides coverage that includes all mandated benefits.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(d) For purposes of this section, “mandated benefit” shall mean a requirement in this chapter that requires coverage for specific health services, specific diseases or certain providers of health care.</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(e) The commissioner may promulgate rules and regulations as are necessary to carry out this section.</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(f) Notwithstanding any special or general law to the contrary, no plan approved by the commissioner under this section shall be available to an employer who has provided a policy of accident and sickness insurance to any employee within 12 months.</w:t>
      </w:r>
    </w:p>
    <w:p w:rsidR="005316A5" w:rsidRPr="008F0DD9" w:rsidRDefault="005316A5" w:rsidP="005316A5">
      <w:pPr>
        <w:pStyle w:val="NoSpacing"/>
        <w:spacing w:line="480" w:lineRule="auto"/>
        <w:rPr>
          <w:bCs/>
        </w:rPr>
      </w:pPr>
      <w:r w:rsidRPr="008F0DD9">
        <w:rPr>
          <w:bCs/>
        </w:rPr>
        <w:lastRenderedPageBreak/>
        <w:t xml:space="preserve">Chapter 176A of the General Laws </w:t>
      </w:r>
      <w:proofErr w:type="gramStart"/>
      <w:r w:rsidRPr="008F0DD9">
        <w:rPr>
          <w:bCs/>
        </w:rPr>
        <w:t>is hereby amended</w:t>
      </w:r>
      <w:proofErr w:type="gramEnd"/>
      <w:r w:rsidRPr="008F0DD9">
        <w:rPr>
          <w:bCs/>
        </w:rPr>
        <w:t xml:space="preserve"> by inserting after section 1D the following section:</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proofErr w:type="gramStart"/>
      <w:r w:rsidRPr="008F0DD9">
        <w:rPr>
          <w:bCs/>
        </w:rPr>
        <w:t>Section 1E.</w:t>
      </w:r>
      <w:proofErr w:type="gramEnd"/>
      <w:r w:rsidRPr="008F0DD9">
        <w:rPr>
          <w:bCs/>
        </w:rPr>
        <w:t xml:space="preserve"> (a) Except as otherwise provided in this section, the commissioner shall not disapprove a contract between a subscriber and the corporation under an individual or group hospital services plan solely on the basis that it does not include coverage for at least </w:t>
      </w:r>
      <w:r>
        <w:rPr>
          <w:bCs/>
        </w:rPr>
        <w:t>one</w:t>
      </w:r>
      <w:r w:rsidRPr="008F0DD9">
        <w:rPr>
          <w:bCs/>
        </w:rPr>
        <w:t xml:space="preserve"> mandated benefit.</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(b) The commissioner shall not approve a contract unless it provides, at a minimum, coverage for:</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(1) </w:t>
      </w:r>
      <w:proofErr w:type="gramStart"/>
      <w:r w:rsidRPr="008F0DD9">
        <w:rPr>
          <w:bCs/>
        </w:rPr>
        <w:t>pregnant</w:t>
      </w:r>
      <w:proofErr w:type="gramEnd"/>
      <w:r w:rsidRPr="008F0DD9">
        <w:rPr>
          <w:bCs/>
        </w:rPr>
        <w:t xml:space="preserve"> women, infants and children as set forth in section 8B;</w:t>
      </w:r>
    </w:p>
    <w:p w:rsidR="005316A5" w:rsidRPr="008F0DD9" w:rsidRDefault="005316A5" w:rsidP="005316A5">
      <w:pPr>
        <w:pStyle w:val="NoSpacing"/>
        <w:spacing w:line="480" w:lineRule="auto"/>
        <w:rPr>
          <w:bCs/>
        </w:rPr>
      </w:pPr>
      <w:r w:rsidRPr="008F0DD9">
        <w:rPr>
          <w:bCs/>
        </w:rPr>
        <w:t xml:space="preserve">(2) </w:t>
      </w:r>
      <w:proofErr w:type="gramStart"/>
      <w:r w:rsidRPr="008F0DD9">
        <w:rPr>
          <w:bCs/>
        </w:rPr>
        <w:t>prenatal</w:t>
      </w:r>
      <w:proofErr w:type="gramEnd"/>
      <w:r w:rsidRPr="008F0DD9">
        <w:rPr>
          <w:bCs/>
        </w:rPr>
        <w:t xml:space="preserve"> care, childbirth and postpartum care as set forth in section 8H;</w:t>
      </w:r>
    </w:p>
    <w:p w:rsidR="005316A5" w:rsidRPr="008F0DD9" w:rsidRDefault="005316A5" w:rsidP="005316A5">
      <w:pPr>
        <w:pStyle w:val="NoSpacing"/>
        <w:spacing w:line="480" w:lineRule="auto"/>
        <w:rPr>
          <w:bCs/>
        </w:rPr>
      </w:pPr>
      <w:r w:rsidRPr="008F0DD9">
        <w:rPr>
          <w:bCs/>
        </w:rPr>
        <w:t xml:space="preserve">(3) </w:t>
      </w:r>
      <w:proofErr w:type="spellStart"/>
      <w:proofErr w:type="gramStart"/>
      <w:r w:rsidRPr="008F0DD9">
        <w:rPr>
          <w:bCs/>
        </w:rPr>
        <w:t>cytologic</w:t>
      </w:r>
      <w:proofErr w:type="spellEnd"/>
      <w:proofErr w:type="gramEnd"/>
      <w:r w:rsidRPr="008F0DD9">
        <w:rPr>
          <w:bCs/>
        </w:rPr>
        <w:t xml:space="preserve"> screening and mammographic examination as set forth in section 8J;</w:t>
      </w:r>
    </w:p>
    <w:p w:rsidR="005316A5" w:rsidRPr="008F0DD9" w:rsidRDefault="005316A5" w:rsidP="005316A5">
      <w:pPr>
        <w:pStyle w:val="NoSpacing"/>
        <w:spacing w:line="480" w:lineRule="auto"/>
        <w:rPr>
          <w:bCs/>
        </w:rPr>
      </w:pPr>
      <w:r w:rsidRPr="008F0DD9">
        <w:rPr>
          <w:bCs/>
        </w:rPr>
        <w:t>(3A) diabetes-related services, medications, and supplies as defined in section 8P;</w:t>
      </w:r>
    </w:p>
    <w:p w:rsidR="005316A5" w:rsidRPr="008F0DD9" w:rsidRDefault="005316A5" w:rsidP="005316A5">
      <w:pPr>
        <w:pStyle w:val="NoSpacing"/>
        <w:spacing w:line="480" w:lineRule="auto"/>
        <w:rPr>
          <w:bCs/>
        </w:rPr>
      </w:pPr>
      <w:r w:rsidRPr="008F0DD9">
        <w:rPr>
          <w:bCs/>
        </w:rPr>
        <w:t xml:space="preserve">(4) </w:t>
      </w:r>
      <w:proofErr w:type="gramStart"/>
      <w:r w:rsidRPr="008F0DD9">
        <w:rPr>
          <w:bCs/>
        </w:rPr>
        <w:t>early</w:t>
      </w:r>
      <w:proofErr w:type="gramEnd"/>
      <w:r w:rsidRPr="008F0DD9">
        <w:rPr>
          <w:bCs/>
        </w:rPr>
        <w:t xml:space="preserve"> intervention services as set forth in said section 8B; and</w:t>
      </w:r>
    </w:p>
    <w:p w:rsidR="005316A5" w:rsidRPr="008F0DD9" w:rsidRDefault="005316A5" w:rsidP="005316A5">
      <w:pPr>
        <w:pStyle w:val="NoSpacing"/>
        <w:spacing w:line="480" w:lineRule="auto"/>
        <w:rPr>
          <w:bCs/>
        </w:rPr>
      </w:pPr>
      <w:r w:rsidRPr="008F0DD9">
        <w:rPr>
          <w:bCs/>
        </w:rPr>
        <w:t>(5) mental health services as set forth in section 8A; provided however, that if the contract limits coverage for outpatient physician office visits, the commissioner shall not disapprove the contract on the basis that coverage for outpatient mental health services is not as extensive as required by said section 8A, as long as such coverage is at least as extensive as coverage under the contract for outpatient physician services.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lastRenderedPageBreak/>
        <w:t xml:space="preserve">(c) The commissioner shall not approve a contract that does not include coverage for at least </w:t>
      </w:r>
      <w:r>
        <w:rPr>
          <w:bCs/>
        </w:rPr>
        <w:t>one</w:t>
      </w:r>
      <w:r w:rsidRPr="008F0DD9">
        <w:rPr>
          <w:bCs/>
        </w:rPr>
        <w:t xml:space="preserve"> mandated benefit unless the corporation continues to offer at least </w:t>
      </w:r>
      <w:r>
        <w:rPr>
          <w:bCs/>
        </w:rPr>
        <w:t>one</w:t>
      </w:r>
      <w:r w:rsidRPr="008F0DD9">
        <w:rPr>
          <w:bCs/>
        </w:rPr>
        <w:t xml:space="preserve"> contract that provides coverage that includes all mandated benefits.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(d) For purposes of this section, “mandated benefit” shall mean a requirement in this chapter that requires coverage for specific health services, specific diseases or certain providers of health care.</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(e) The commissioner may promulgate rules and regulations as are necessary to carry out this section.</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(f) Notwithstanding any special or general law to the contrary, no plan approved by the commissioner under this section shall be available to an employer who has provided a hospital services plan, to any employee within 12 months.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Chapter 176B of the General Laws </w:t>
      </w:r>
      <w:proofErr w:type="gramStart"/>
      <w:r w:rsidRPr="008F0DD9">
        <w:rPr>
          <w:bCs/>
        </w:rPr>
        <w:t>is hereby further amended</w:t>
      </w:r>
      <w:proofErr w:type="gramEnd"/>
      <w:r w:rsidRPr="008F0DD9">
        <w:rPr>
          <w:bCs/>
        </w:rPr>
        <w:t xml:space="preserve"> by inserting after section 6B, the following section:—</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Section 6C. (a) Except as otherwise provided in this section, the commissioner shall not disapprove a subscription certificate solely on the basis that it does not include coverage for at least </w:t>
      </w:r>
      <w:r>
        <w:rPr>
          <w:bCs/>
        </w:rPr>
        <w:t>one</w:t>
      </w:r>
      <w:r w:rsidRPr="008F0DD9">
        <w:rPr>
          <w:bCs/>
        </w:rPr>
        <w:t xml:space="preserve"> mandated benefit.</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lastRenderedPageBreak/>
        <w:t>(b) The commissioner shall not approve a subscription certificate unless it provides, at a minimum, coverage for:</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(1) </w:t>
      </w:r>
      <w:proofErr w:type="gramStart"/>
      <w:r w:rsidRPr="008F0DD9">
        <w:rPr>
          <w:bCs/>
        </w:rPr>
        <w:t>pregnant</w:t>
      </w:r>
      <w:proofErr w:type="gramEnd"/>
      <w:r w:rsidRPr="008F0DD9">
        <w:rPr>
          <w:bCs/>
        </w:rPr>
        <w:t xml:space="preserve"> women, infants and children as set forth in section 4C;</w:t>
      </w:r>
    </w:p>
    <w:p w:rsidR="005316A5" w:rsidRPr="008F0DD9" w:rsidRDefault="005316A5" w:rsidP="005316A5">
      <w:pPr>
        <w:pStyle w:val="NoSpacing"/>
        <w:spacing w:line="480" w:lineRule="auto"/>
        <w:rPr>
          <w:bCs/>
        </w:rPr>
      </w:pPr>
      <w:r w:rsidRPr="008F0DD9">
        <w:rPr>
          <w:bCs/>
        </w:rPr>
        <w:t xml:space="preserve">(2) </w:t>
      </w:r>
      <w:proofErr w:type="gramStart"/>
      <w:r w:rsidRPr="008F0DD9">
        <w:rPr>
          <w:bCs/>
        </w:rPr>
        <w:t>prenatal</w:t>
      </w:r>
      <w:proofErr w:type="gramEnd"/>
      <w:r w:rsidRPr="008F0DD9">
        <w:rPr>
          <w:bCs/>
        </w:rPr>
        <w:t xml:space="preserve"> care, childbirth and postpartum care as set forth in section 4H;</w:t>
      </w:r>
    </w:p>
    <w:p w:rsidR="005316A5" w:rsidRPr="008F0DD9" w:rsidRDefault="005316A5" w:rsidP="005316A5">
      <w:pPr>
        <w:pStyle w:val="NoSpacing"/>
        <w:spacing w:line="480" w:lineRule="auto"/>
        <w:rPr>
          <w:bCs/>
        </w:rPr>
      </w:pPr>
      <w:r w:rsidRPr="008F0DD9">
        <w:rPr>
          <w:bCs/>
        </w:rPr>
        <w:t xml:space="preserve">(3) </w:t>
      </w:r>
      <w:proofErr w:type="spellStart"/>
      <w:proofErr w:type="gramStart"/>
      <w:r w:rsidRPr="008F0DD9">
        <w:rPr>
          <w:bCs/>
        </w:rPr>
        <w:t>cytologic</w:t>
      </w:r>
      <w:proofErr w:type="spellEnd"/>
      <w:proofErr w:type="gramEnd"/>
      <w:r w:rsidRPr="008F0DD9">
        <w:rPr>
          <w:bCs/>
        </w:rPr>
        <w:t xml:space="preserve"> screening and mammographic examination;</w:t>
      </w:r>
    </w:p>
    <w:p w:rsidR="005316A5" w:rsidRPr="008F0DD9" w:rsidRDefault="005316A5" w:rsidP="005316A5">
      <w:pPr>
        <w:pStyle w:val="NoSpacing"/>
        <w:spacing w:line="480" w:lineRule="auto"/>
        <w:rPr>
          <w:bCs/>
        </w:rPr>
      </w:pPr>
      <w:r w:rsidRPr="008F0DD9">
        <w:rPr>
          <w:bCs/>
        </w:rPr>
        <w:t>(3A) diabetes-related services, medications and supplies as defined in section 4S;</w:t>
      </w:r>
    </w:p>
    <w:p w:rsidR="005316A5" w:rsidRPr="008F0DD9" w:rsidRDefault="005316A5" w:rsidP="005316A5">
      <w:pPr>
        <w:pStyle w:val="NoSpacing"/>
        <w:spacing w:line="480" w:lineRule="auto"/>
        <w:rPr>
          <w:bCs/>
        </w:rPr>
      </w:pPr>
      <w:r w:rsidRPr="008F0DD9">
        <w:rPr>
          <w:bCs/>
        </w:rPr>
        <w:t xml:space="preserve">(4) </w:t>
      </w:r>
      <w:proofErr w:type="gramStart"/>
      <w:r w:rsidRPr="008F0DD9">
        <w:rPr>
          <w:bCs/>
        </w:rPr>
        <w:t>early</w:t>
      </w:r>
      <w:proofErr w:type="gramEnd"/>
      <w:r w:rsidRPr="008F0DD9">
        <w:rPr>
          <w:bCs/>
        </w:rPr>
        <w:t xml:space="preserve"> intervention services as set forth in said section 4C; and</w:t>
      </w:r>
    </w:p>
    <w:p w:rsidR="005316A5" w:rsidRPr="008F0DD9" w:rsidRDefault="005316A5" w:rsidP="005316A5">
      <w:pPr>
        <w:pStyle w:val="NoSpacing"/>
        <w:spacing w:line="480" w:lineRule="auto"/>
        <w:rPr>
          <w:bCs/>
        </w:rPr>
      </w:pPr>
      <w:r w:rsidRPr="008F0DD9">
        <w:rPr>
          <w:bCs/>
        </w:rPr>
        <w:t>(5) mental health services as set forth in section 4A; provided however, that if the subscription certificate limits coverage for outpatient physician office visits, the commissioner shall not disapprove the subscription certificate on the basis that coverage for outpatient mental health services is not as extensive as required by said section 4A, as long as such coverage is at least as extensive as coverage under the subscription certificate for outpatient physician services.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(c) The commissioner shall not approve a subscription certificate that does not include coverage for at least 1 mandated benefit unless the corporation continues to offer at least </w:t>
      </w:r>
      <w:r>
        <w:rPr>
          <w:bCs/>
        </w:rPr>
        <w:t>one</w:t>
      </w:r>
      <w:r w:rsidRPr="008F0DD9">
        <w:rPr>
          <w:bCs/>
        </w:rPr>
        <w:t xml:space="preserve"> subscription certificate that provides coverage that includes all mandated benefits.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(d) For purposes of this section, “mandated benefit” shall mean a requirement in this chapter that requires coverage for specific health services, specific diseases or certain providers of health care.</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lastRenderedPageBreak/>
        <w:t>(e) The commissioner may promulgate rules and regulations as are necessary to carry out this section.</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(f) Notwithstanding any special or general law to the contrary, no plan approved by the commissioner under this section shall be available to an employer who has provided a subscription certificate, to any employee within 12 months.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Chapter 176G of the General Laws </w:t>
      </w:r>
      <w:proofErr w:type="gramStart"/>
      <w:r w:rsidRPr="008F0DD9">
        <w:rPr>
          <w:bCs/>
        </w:rPr>
        <w:t>is hereby amended</w:t>
      </w:r>
      <w:proofErr w:type="gramEnd"/>
      <w:r w:rsidRPr="008F0DD9">
        <w:rPr>
          <w:bCs/>
        </w:rPr>
        <w:t xml:space="preserve"> by inserting after Section 16 the following new section:</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proofErr w:type="gramStart"/>
      <w:r w:rsidRPr="008F0DD9">
        <w:rPr>
          <w:bCs/>
        </w:rPr>
        <w:t>Section 16A.</w:t>
      </w:r>
      <w:proofErr w:type="gramEnd"/>
      <w:r w:rsidRPr="008F0DD9">
        <w:rPr>
          <w:bCs/>
        </w:rPr>
        <w:t xml:space="preserve"> (a) Except as otherwise provided in this section, the commissioner shall not disapprove a health maintenance contract solely on the basis that it does not include coverage for at least 1 mandated benefit.</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(b) The commissioner shall not approve a health maintenance contract unless it provides coverage for:</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(1) </w:t>
      </w:r>
      <w:proofErr w:type="gramStart"/>
      <w:r w:rsidRPr="008F0DD9">
        <w:rPr>
          <w:bCs/>
        </w:rPr>
        <w:t>pregnant</w:t>
      </w:r>
      <w:proofErr w:type="gramEnd"/>
      <w:r w:rsidRPr="008F0DD9">
        <w:rPr>
          <w:bCs/>
        </w:rPr>
        <w:t xml:space="preserve"> women, infants and children as set forth in section 4;</w:t>
      </w:r>
    </w:p>
    <w:p w:rsidR="005316A5" w:rsidRPr="008F0DD9" w:rsidRDefault="005316A5" w:rsidP="005316A5">
      <w:pPr>
        <w:pStyle w:val="NoSpacing"/>
        <w:spacing w:line="480" w:lineRule="auto"/>
        <w:rPr>
          <w:bCs/>
        </w:rPr>
      </w:pPr>
      <w:r w:rsidRPr="008F0DD9">
        <w:rPr>
          <w:bCs/>
        </w:rPr>
        <w:t xml:space="preserve">(2) </w:t>
      </w:r>
      <w:proofErr w:type="gramStart"/>
      <w:r w:rsidRPr="008F0DD9">
        <w:rPr>
          <w:bCs/>
        </w:rPr>
        <w:t>prenatal</w:t>
      </w:r>
      <w:proofErr w:type="gramEnd"/>
      <w:r w:rsidRPr="008F0DD9">
        <w:rPr>
          <w:bCs/>
        </w:rPr>
        <w:t xml:space="preserve"> care, childbirth and postpartum care as set forth in said section 4 and section 4I;</w:t>
      </w:r>
    </w:p>
    <w:p w:rsidR="005316A5" w:rsidRPr="008F0DD9" w:rsidRDefault="005316A5" w:rsidP="005316A5">
      <w:pPr>
        <w:pStyle w:val="NoSpacing"/>
        <w:spacing w:line="480" w:lineRule="auto"/>
        <w:rPr>
          <w:bCs/>
        </w:rPr>
      </w:pPr>
      <w:r w:rsidRPr="008F0DD9">
        <w:rPr>
          <w:bCs/>
        </w:rPr>
        <w:t xml:space="preserve">(3) </w:t>
      </w:r>
      <w:proofErr w:type="spellStart"/>
      <w:proofErr w:type="gramStart"/>
      <w:r w:rsidRPr="008F0DD9">
        <w:rPr>
          <w:bCs/>
        </w:rPr>
        <w:t>cytologic</w:t>
      </w:r>
      <w:proofErr w:type="spellEnd"/>
      <w:proofErr w:type="gramEnd"/>
      <w:r w:rsidRPr="008F0DD9">
        <w:rPr>
          <w:bCs/>
        </w:rPr>
        <w:t xml:space="preserve"> screening and mammographic examination as set forth in said section 4;</w:t>
      </w:r>
    </w:p>
    <w:p w:rsidR="005316A5" w:rsidRPr="008F0DD9" w:rsidRDefault="005316A5" w:rsidP="005316A5">
      <w:pPr>
        <w:pStyle w:val="NoSpacing"/>
        <w:spacing w:line="480" w:lineRule="auto"/>
        <w:rPr>
          <w:bCs/>
        </w:rPr>
      </w:pPr>
      <w:r w:rsidRPr="008F0DD9">
        <w:rPr>
          <w:bCs/>
        </w:rPr>
        <w:t>(3A) diabetes-related services, medications and supplies as defined in section 4H;</w:t>
      </w:r>
    </w:p>
    <w:p w:rsidR="005316A5" w:rsidRPr="008F0DD9" w:rsidRDefault="005316A5" w:rsidP="005316A5">
      <w:pPr>
        <w:pStyle w:val="NoSpacing"/>
        <w:spacing w:line="480" w:lineRule="auto"/>
        <w:rPr>
          <w:bCs/>
        </w:rPr>
      </w:pPr>
      <w:r w:rsidRPr="008F0DD9">
        <w:rPr>
          <w:bCs/>
        </w:rPr>
        <w:t xml:space="preserve">(4) </w:t>
      </w:r>
      <w:proofErr w:type="gramStart"/>
      <w:r w:rsidRPr="008F0DD9">
        <w:rPr>
          <w:bCs/>
        </w:rPr>
        <w:t>early</w:t>
      </w:r>
      <w:proofErr w:type="gramEnd"/>
      <w:r w:rsidRPr="008F0DD9">
        <w:rPr>
          <w:bCs/>
        </w:rPr>
        <w:t xml:space="preserve"> intervention services as set forth in said section 4; and</w:t>
      </w:r>
    </w:p>
    <w:p w:rsidR="005316A5" w:rsidRPr="008F0DD9" w:rsidRDefault="005316A5" w:rsidP="005316A5">
      <w:pPr>
        <w:pStyle w:val="NoSpacing"/>
        <w:spacing w:line="480" w:lineRule="auto"/>
        <w:rPr>
          <w:bCs/>
        </w:rPr>
      </w:pPr>
      <w:r w:rsidRPr="008F0DD9">
        <w:rPr>
          <w:bCs/>
        </w:rPr>
        <w:lastRenderedPageBreak/>
        <w:t>(5) mental health services as set forth in section 4M; provided however, that if the health maintenance contract limits coverage for outpatient physician office visits pursuant to section 16, the commissioner shall not disapprove the health maintenance contract on the basis that coverage for outpatient mental health services is not as extensive as required by said section 4M as long as such coverage is at least as extensive as coverage under the health maintenance contract for outpatient physician services.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 xml:space="preserve">(c) The commissioner shall not approve a health maintenance contract that does not include coverage for at least </w:t>
      </w:r>
      <w:r>
        <w:rPr>
          <w:bCs/>
        </w:rPr>
        <w:t>one</w:t>
      </w:r>
      <w:r w:rsidRPr="008F0DD9">
        <w:rPr>
          <w:bCs/>
        </w:rPr>
        <w:t xml:space="preserve"> mandated benefit unless the health maintenance organization continues to offer at least </w:t>
      </w:r>
      <w:r>
        <w:rPr>
          <w:bCs/>
        </w:rPr>
        <w:t>one</w:t>
      </w:r>
      <w:r w:rsidRPr="008F0DD9">
        <w:rPr>
          <w:bCs/>
        </w:rPr>
        <w:t xml:space="preserve"> health maintenance contract that provides coverage that includes all mandated benefits.</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(d) For purposes of this section, “mandated benefit” shall mean a requirement in this chapter that requires coverage for specific health services, specific diseases or certain providers of health care.</w:t>
      </w:r>
    </w:p>
    <w:p w:rsidR="005316A5" w:rsidRDefault="005316A5" w:rsidP="005316A5">
      <w:pPr>
        <w:pStyle w:val="NoSpacing"/>
        <w:spacing w:line="480" w:lineRule="auto"/>
        <w:rPr>
          <w:bCs/>
        </w:rPr>
      </w:pPr>
    </w:p>
    <w:p w:rsidR="005316A5" w:rsidRPr="008F0DD9" w:rsidRDefault="005316A5" w:rsidP="005316A5">
      <w:pPr>
        <w:pStyle w:val="NoSpacing"/>
        <w:spacing w:line="480" w:lineRule="auto"/>
        <w:rPr>
          <w:bCs/>
        </w:rPr>
      </w:pPr>
      <w:r w:rsidRPr="008F0DD9">
        <w:rPr>
          <w:bCs/>
        </w:rPr>
        <w:t>(e) The commissioner may promulgate rules and regulations as are necessary to carry out the provisions of this section.</w:t>
      </w:r>
    </w:p>
    <w:p w:rsidR="005316A5" w:rsidRDefault="005316A5" w:rsidP="005316A5">
      <w:pPr>
        <w:pStyle w:val="NoSpacing"/>
        <w:spacing w:line="480" w:lineRule="auto"/>
        <w:rPr>
          <w:bCs/>
        </w:rPr>
      </w:pPr>
    </w:p>
    <w:p w:rsidR="00F35999" w:rsidRPr="005316A5" w:rsidRDefault="005316A5" w:rsidP="005316A5">
      <w:pPr>
        <w:pStyle w:val="NoSpacing"/>
        <w:spacing w:line="480" w:lineRule="auto"/>
        <w:rPr>
          <w:bCs/>
        </w:rPr>
      </w:pPr>
      <w:r w:rsidRPr="008F0DD9">
        <w:rPr>
          <w:bCs/>
        </w:rPr>
        <w:t>(f) Notwithstanding any special or general law to the contrary, no plan approved by the commissioner under this section shall be available to an employer who has provided a health maintenance contract, to any employee within 12 months.</w:t>
      </w:r>
      <w:r>
        <w:rPr>
          <w:sz w:val="22"/>
        </w:rPr>
        <w:tab/>
      </w:r>
    </w:p>
    <w:sectPr w:rsidR="00F35999" w:rsidRPr="005316A5" w:rsidSect="00F359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5999"/>
    <w:rsid w:val="005316A5"/>
    <w:rsid w:val="00F35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6A5"/>
    <w:rPr>
      <w:rFonts w:ascii="Tahoma" w:hAnsi="Tahoma" w:cs="Tahoma"/>
      <w:sz w:val="16"/>
      <w:szCs w:val="16"/>
    </w:rPr>
  </w:style>
  <w:style w:type="character" w:styleId="LineNumber">
    <w:name w:val="line number"/>
    <w:basedOn w:val="DefaultParagraphFont"/>
    <w:uiPriority w:val="99"/>
    <w:semiHidden/>
    <w:unhideWhenUsed/>
    <w:rsid w:val="005316A5"/>
  </w:style>
  <w:style w:type="paragraph" w:styleId="NoSpacing">
    <w:name w:val="No Spacing"/>
    <w:uiPriority w:val="1"/>
    <w:qFormat/>
    <w:rsid w:val="005316A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1424</Words>
  <Characters>8122</Characters>
  <Application>Microsoft Office Word</Application>
  <DocSecurity>0</DocSecurity>
  <Lines>67</Lines>
  <Paragraphs>19</Paragraphs>
  <ScaleCrop>false</ScaleCrop>
  <Company>LEG</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2009-01-14T13:59:00Z</dcterms:created>
  <dcterms:modified xsi:type="dcterms:W3CDTF">2009-01-14T14:00:00Z</dcterms:modified>
</cp:coreProperties>
</file>