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C2" w:rsidRDefault="0091546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219C2" w:rsidRDefault="009154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8127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219C2" w:rsidRDefault="009154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219C2" w:rsidRDefault="009154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19C2" w:rsidRDefault="009154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219C2" w:rsidRDefault="009154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Theodore C. Speliotis</w:t>
      </w:r>
    </w:p>
    <w:p w:rsidR="009219C2" w:rsidRDefault="009154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19C2" w:rsidRDefault="009154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219C2" w:rsidRDefault="0091546B" w:rsidP="004E768F">
      <w:pPr>
        <w:suppressLineNumbers/>
        <w:jc w:val="center"/>
      </w:pPr>
      <w:r>
        <w:rPr>
          <w:rFonts w:ascii="Times New Roman"/>
          <w:sz w:val="20"/>
        </w:rPr>
        <w:t>The undersigned legislators and/or citizens respectfully petition for the passage of the accompanying bill:</w:t>
      </w:r>
    </w:p>
    <w:p w:rsidR="009219C2" w:rsidRDefault="0091546B" w:rsidP="004E768F">
      <w:pPr>
        <w:suppressLineNumbers/>
        <w:spacing w:after="2"/>
        <w:jc w:val="center"/>
      </w:pPr>
      <w:r>
        <w:rPr>
          <w:rFonts w:ascii="Times New Roman"/>
          <w:sz w:val="24"/>
        </w:rPr>
        <w:t>An Act to promote consumer protection for residential home purchasers.</w:t>
      </w:r>
    </w:p>
    <w:p w:rsidR="009219C2" w:rsidRDefault="009154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19C2" w:rsidRDefault="009154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219C2" w:rsidRDefault="009219C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219C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219C2" w:rsidRDefault="009154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219C2" w:rsidRDefault="009154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219C2">
            <w:tc>
              <w:tcPr>
                <w:tcW w:w="4500" w:type="dxa"/>
              </w:tcPr>
              <w:p w:rsidR="009219C2" w:rsidRDefault="009154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Theodore C. Speliotis</w:t>
                </w:r>
              </w:p>
            </w:tc>
            <w:tc>
              <w:tcPr>
                <w:tcW w:w="4500" w:type="dxa"/>
              </w:tcPr>
              <w:p w:rsidR="009219C2" w:rsidRDefault="009154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</w:tbl>
      </w:sdtContent>
    </w:sdt>
    <w:p w:rsidR="009219C2" w:rsidRDefault="0091546B">
      <w:pPr>
        <w:suppressLineNumbers/>
      </w:pPr>
      <w:r>
        <w:br w:type="page"/>
      </w:r>
    </w:p>
    <w:p w:rsidR="009219C2" w:rsidRDefault="0091546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322 OF 2007-2008.]</w:t>
      </w:r>
    </w:p>
    <w:p w:rsidR="009219C2" w:rsidRDefault="009154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219C2" w:rsidRDefault="009154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19C2" w:rsidRDefault="009154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219C2" w:rsidRDefault="009154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19C2" w:rsidRDefault="0091546B">
      <w:pPr>
        <w:suppressLineNumbers/>
        <w:spacing w:after="2"/>
      </w:pPr>
      <w:r>
        <w:rPr>
          <w:sz w:val="14"/>
        </w:rPr>
        <w:br/>
      </w:r>
      <w:r>
        <w:br/>
      </w:r>
    </w:p>
    <w:p w:rsidR="009219C2" w:rsidRDefault="0091546B">
      <w:pPr>
        <w:suppressLineNumbers/>
      </w:pPr>
      <w:r>
        <w:rPr>
          <w:rFonts w:ascii="Times New Roman"/>
          <w:smallCaps/>
          <w:sz w:val="28"/>
        </w:rPr>
        <w:t xml:space="preserve">An Act to promote consumer protection for residential home purchasers. </w:t>
      </w:r>
      <w:r>
        <w:br/>
      </w:r>
      <w:r>
        <w:br/>
      </w:r>
      <w:r>
        <w:br/>
      </w:r>
    </w:p>
    <w:p w:rsidR="009219C2" w:rsidRDefault="0091546B" w:rsidP="00B02D8E">
      <w:pPr>
        <w:suppressLineNumbers/>
        <w:ind w:firstLine="720"/>
      </w:pP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546B" w:rsidRDefault="0091546B" w:rsidP="0091546B">
      <w:pPr>
        <w:jc w:val="both"/>
        <w:rPr>
          <w:sz w:val="20"/>
        </w:rPr>
      </w:pPr>
      <w:r w:rsidRPr="0038429F">
        <w:rPr>
          <w:sz w:val="20"/>
        </w:rPr>
        <w:t>SECTION 1.  Chapter 112, as appearing in the 2002 Official Edition, is hereby</w:t>
      </w:r>
      <w:r>
        <w:rPr>
          <w:sz w:val="20"/>
        </w:rPr>
        <w:t xml:space="preserve"> </w:t>
      </w:r>
      <w:r w:rsidRPr="0038429F">
        <w:rPr>
          <w:sz w:val="20"/>
        </w:rPr>
        <w:t>amended by inserting, after section 87</w:t>
      </w:r>
      <w:smartTag w:uri="urn:schemas-microsoft-com:office:smarttags" w:element="stockticker">
        <w:r w:rsidRPr="0038429F">
          <w:rPr>
            <w:sz w:val="20"/>
          </w:rPr>
          <w:t>DDD</w:t>
        </w:r>
      </w:smartTag>
      <w:r w:rsidRPr="0038429F">
        <w:rPr>
          <w:sz w:val="20"/>
        </w:rPr>
        <w:t>½, the following new section:</w:t>
      </w:r>
    </w:p>
    <w:p w:rsidR="0091546B" w:rsidRPr="0038429F" w:rsidRDefault="0091546B" w:rsidP="0091546B">
      <w:pPr>
        <w:ind w:left="720"/>
        <w:jc w:val="both"/>
        <w:rPr>
          <w:sz w:val="20"/>
        </w:rPr>
      </w:pPr>
      <w:r w:rsidRPr="0038429F">
        <w:rPr>
          <w:sz w:val="20"/>
        </w:rPr>
        <w:t>Section 87</w:t>
      </w:r>
      <w:smartTag w:uri="urn:schemas-microsoft-com:office:smarttags" w:element="stockticker">
        <w:r w:rsidRPr="0038429F">
          <w:rPr>
            <w:sz w:val="20"/>
          </w:rPr>
          <w:t>EEE</w:t>
        </w:r>
      </w:smartTag>
      <w:r w:rsidRPr="0038429F">
        <w:rPr>
          <w:sz w:val="20"/>
        </w:rPr>
        <w:t>.  Any action arising from a home sale shall be commenced only within three years after the date of a completed sale of a home by a real estate broker.</w:t>
      </w:r>
    </w:p>
    <w:p w:rsidR="0091546B" w:rsidRPr="0038429F" w:rsidRDefault="0091546B" w:rsidP="0091546B">
      <w:pPr>
        <w:jc w:val="both"/>
        <w:rPr>
          <w:sz w:val="20"/>
        </w:rPr>
      </w:pPr>
      <w:r w:rsidRPr="0038429F">
        <w:rPr>
          <w:sz w:val="20"/>
        </w:rPr>
        <w:t>SECTION 2.  Chapter 112, as appearing in the 2002 Official Edition, is hereby amended by inserting, after section 195, the following new section:</w:t>
      </w:r>
    </w:p>
    <w:p w:rsidR="0091546B" w:rsidRPr="0038429F" w:rsidRDefault="0091546B" w:rsidP="0091546B">
      <w:pPr>
        <w:ind w:left="720"/>
        <w:jc w:val="both"/>
        <w:rPr>
          <w:sz w:val="20"/>
        </w:rPr>
      </w:pPr>
      <w:r w:rsidRPr="0038429F">
        <w:rPr>
          <w:sz w:val="20"/>
        </w:rPr>
        <w:t>Section 195A.  Any action arising from a home appraisal shall be commenced only within three years after the date of a completed appraisal report by a home appraiser.</w:t>
      </w:r>
    </w:p>
    <w:p w:rsidR="0091546B" w:rsidRPr="0038429F" w:rsidRDefault="0091546B" w:rsidP="0091546B">
      <w:pPr>
        <w:jc w:val="both"/>
        <w:rPr>
          <w:sz w:val="20"/>
        </w:rPr>
      </w:pPr>
      <w:r w:rsidRPr="0038429F">
        <w:rPr>
          <w:sz w:val="20"/>
        </w:rPr>
        <w:t>SECTION 3.  Chapter 255E, as appearing in the 2002 Official Edition, is hereby amended by inserting, at the end thereof, the following new section:</w:t>
      </w:r>
    </w:p>
    <w:p w:rsidR="0091546B" w:rsidRPr="0038429F" w:rsidRDefault="0091546B" w:rsidP="0091546B">
      <w:pPr>
        <w:ind w:left="720"/>
        <w:jc w:val="both"/>
        <w:rPr>
          <w:sz w:val="20"/>
        </w:rPr>
      </w:pPr>
      <w:r w:rsidRPr="0038429F">
        <w:rPr>
          <w:sz w:val="20"/>
        </w:rPr>
        <w:t>Section 11.  Any action arising from a residential property mortgage shall be commenced only within three years after the date of a submitted and completed mortgage application to a mortgage broker.</w:t>
      </w:r>
    </w:p>
    <w:p w:rsidR="0091546B" w:rsidRPr="0038429F" w:rsidRDefault="0091546B" w:rsidP="0091546B">
      <w:pPr>
        <w:jc w:val="both"/>
        <w:rPr>
          <w:sz w:val="20"/>
        </w:rPr>
      </w:pPr>
      <w:r w:rsidRPr="0038429F">
        <w:rPr>
          <w:sz w:val="20"/>
        </w:rPr>
        <w:t>SECTION 4.  Section 3 of chapter 142A, as appearing in the 2002 Official Edition, is hereby amended by inserting, at the end thereof, the following new subsection:</w:t>
      </w:r>
    </w:p>
    <w:p w:rsidR="0091546B" w:rsidRPr="0038429F" w:rsidRDefault="0091546B" w:rsidP="0091546B">
      <w:pPr>
        <w:ind w:left="720"/>
        <w:jc w:val="both"/>
        <w:rPr>
          <w:sz w:val="20"/>
        </w:rPr>
      </w:pPr>
      <w:r w:rsidRPr="0038429F">
        <w:rPr>
          <w:sz w:val="20"/>
        </w:rPr>
        <w:t>(c) Any action arising from residential contracting shall be commenced only within three years after the date of completion or last work completed by the registrant.</w:t>
      </w:r>
    </w:p>
    <w:p w:rsidR="0091546B" w:rsidRDefault="0091546B" w:rsidP="0091546B">
      <w:pPr>
        <w:suppressLineNumbers/>
      </w:pPr>
    </w:p>
    <w:sectPr w:rsidR="0091546B" w:rsidSect="009219C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19C2"/>
    <w:rsid w:val="0013401E"/>
    <w:rsid w:val="004E768F"/>
    <w:rsid w:val="0091546B"/>
    <w:rsid w:val="009219C2"/>
    <w:rsid w:val="00B02D8E"/>
    <w:rsid w:val="00E8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54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1946</Characters>
  <Application>Microsoft Office Word</Application>
  <DocSecurity>0</DocSecurity>
  <Lines>16</Lines>
  <Paragraphs>4</Paragraphs>
  <ScaleCrop>false</ScaleCrop>
  <Company>LEG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Cady</cp:lastModifiedBy>
  <cp:revision>5</cp:revision>
  <dcterms:created xsi:type="dcterms:W3CDTF">2009-01-12T19:46:00Z</dcterms:created>
  <dcterms:modified xsi:type="dcterms:W3CDTF">2009-01-12T20:07:00Z</dcterms:modified>
</cp:coreProperties>
</file>